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13B" w:rsidRPr="008C5B38" w:rsidRDefault="008F613B" w:rsidP="008F613B">
      <w:pPr>
        <w:ind w:left="142"/>
        <w:jc w:val="center"/>
        <w:rPr>
          <w:b/>
          <w:bCs/>
        </w:rPr>
      </w:pPr>
      <w:r w:rsidRPr="008C5B38">
        <w:rPr>
          <w:b/>
          <w:bCs/>
        </w:rPr>
        <w:t xml:space="preserve">ДОГОВОР № </w:t>
      </w:r>
    </w:p>
    <w:p w:rsidR="008F613B" w:rsidRPr="008C5B38" w:rsidRDefault="008F613B" w:rsidP="008F613B">
      <w:pPr>
        <w:pStyle w:val="a3"/>
        <w:ind w:left="142"/>
        <w:jc w:val="center"/>
        <w:rPr>
          <w:rFonts w:ascii="Times New Roman" w:hAnsi="Times New Roman" w:cs="Times New Roman"/>
          <w:sz w:val="24"/>
          <w:szCs w:val="24"/>
        </w:rPr>
      </w:pPr>
      <w:r w:rsidRPr="008C5B38">
        <w:rPr>
          <w:rFonts w:ascii="Times New Roman" w:hAnsi="Times New Roman" w:cs="Times New Roman"/>
          <w:sz w:val="24"/>
          <w:szCs w:val="24"/>
        </w:rPr>
        <w:t>на оказание услуг по подтверждению соответствия</w:t>
      </w:r>
    </w:p>
    <w:p w:rsidR="008F613B" w:rsidRPr="008C5B38" w:rsidRDefault="008F613B" w:rsidP="008F613B">
      <w:pPr>
        <w:pStyle w:val="a3"/>
        <w:ind w:left="142"/>
        <w:jc w:val="both"/>
        <w:rPr>
          <w:rFonts w:ascii="Times New Roman" w:hAnsi="Times New Roman" w:cs="Times New Roman"/>
        </w:rPr>
      </w:pPr>
    </w:p>
    <w:p w:rsidR="008F613B" w:rsidRPr="008C5B38" w:rsidRDefault="008F613B" w:rsidP="008F613B">
      <w:pPr>
        <w:ind w:left="142"/>
        <w:rPr>
          <w:sz w:val="22"/>
          <w:szCs w:val="22"/>
        </w:rPr>
      </w:pPr>
      <w:r w:rsidRPr="008C5B38">
        <w:rPr>
          <w:sz w:val="22"/>
          <w:szCs w:val="22"/>
        </w:rPr>
        <w:t xml:space="preserve">г. Москва         </w:t>
      </w:r>
      <w:r w:rsidRPr="008C5B38">
        <w:rPr>
          <w:sz w:val="22"/>
          <w:szCs w:val="22"/>
        </w:rPr>
        <w:tab/>
      </w:r>
      <w:r w:rsidRPr="008C5B38">
        <w:rPr>
          <w:sz w:val="22"/>
          <w:szCs w:val="22"/>
        </w:rPr>
        <w:tab/>
      </w:r>
      <w:r w:rsidRPr="008C5B38">
        <w:rPr>
          <w:sz w:val="22"/>
          <w:szCs w:val="22"/>
        </w:rPr>
        <w:tab/>
      </w:r>
      <w:r w:rsidRPr="008C5B38">
        <w:rPr>
          <w:sz w:val="22"/>
          <w:szCs w:val="22"/>
        </w:rPr>
        <w:tab/>
        <w:t xml:space="preserve">                           </w:t>
      </w:r>
      <w:r>
        <w:rPr>
          <w:sz w:val="22"/>
          <w:szCs w:val="22"/>
        </w:rPr>
        <w:t xml:space="preserve">     </w:t>
      </w:r>
      <w:r w:rsidRPr="008C5B38">
        <w:rPr>
          <w:sz w:val="22"/>
          <w:szCs w:val="22"/>
        </w:rPr>
        <w:t xml:space="preserve">                  «__» _________ 20___ г.</w:t>
      </w:r>
    </w:p>
    <w:p w:rsidR="008F613B" w:rsidRPr="008C5B38" w:rsidRDefault="008F613B" w:rsidP="008F613B">
      <w:pPr>
        <w:ind w:left="142"/>
        <w:rPr>
          <w:sz w:val="22"/>
          <w:szCs w:val="22"/>
        </w:rPr>
      </w:pPr>
    </w:p>
    <w:p w:rsidR="008F613B" w:rsidRPr="008C5B38" w:rsidRDefault="008F613B" w:rsidP="008F613B">
      <w:pPr>
        <w:pStyle w:val="a3"/>
        <w:ind w:left="142" w:firstLine="708"/>
        <w:jc w:val="both"/>
        <w:rPr>
          <w:rFonts w:ascii="Times New Roman" w:hAnsi="Times New Roman" w:cs="Times New Roman"/>
        </w:rPr>
      </w:pPr>
      <w:r w:rsidRPr="008C5B38">
        <w:rPr>
          <w:rFonts w:ascii="Times New Roman" w:hAnsi="Times New Roman" w:cs="Times New Roman"/>
          <w:b/>
        </w:rPr>
        <w:t>Общество с ограниченной ответственностью «</w:t>
      </w:r>
      <w:r>
        <w:rPr>
          <w:rFonts w:ascii="Times New Roman" w:hAnsi="Times New Roman" w:cs="Times New Roman"/>
          <w:b/>
        </w:rPr>
        <w:t>Профит</w:t>
      </w:r>
      <w:r w:rsidRPr="008C5B38">
        <w:rPr>
          <w:rFonts w:ascii="Times New Roman" w:hAnsi="Times New Roman" w:cs="Times New Roman"/>
          <w:b/>
        </w:rPr>
        <w:t>»</w:t>
      </w:r>
      <w:r w:rsidRPr="008C5B38">
        <w:rPr>
          <w:rFonts w:ascii="Times New Roman" w:hAnsi="Times New Roman" w:cs="Times New Roman"/>
        </w:rPr>
        <w:t xml:space="preserve">, именуемое в дальнейшем </w:t>
      </w:r>
      <w:r w:rsidRPr="008C5B38">
        <w:rPr>
          <w:rFonts w:ascii="Times New Roman" w:hAnsi="Times New Roman" w:cs="Times New Roman"/>
          <w:b/>
        </w:rPr>
        <w:t>«Исполнитель»</w:t>
      </w:r>
      <w:r w:rsidRPr="008C5B38">
        <w:rPr>
          <w:rFonts w:ascii="Times New Roman" w:hAnsi="Times New Roman" w:cs="Times New Roman"/>
        </w:rPr>
        <w:t xml:space="preserve">, в лице ____________________, действующего на основании ___________________________________________________________________________________, и _________________________, именуемое в дальнейшем </w:t>
      </w:r>
      <w:r w:rsidRPr="008C5B38">
        <w:rPr>
          <w:rFonts w:ascii="Times New Roman" w:hAnsi="Times New Roman" w:cs="Times New Roman"/>
          <w:b/>
        </w:rPr>
        <w:t>«Заказчик»</w:t>
      </w:r>
      <w:r w:rsidRPr="008C5B38">
        <w:rPr>
          <w:rFonts w:ascii="Times New Roman" w:hAnsi="Times New Roman" w:cs="Times New Roman"/>
        </w:rPr>
        <w:t xml:space="preserve">, в лице _________________,  действующего на основании _________, с другой стороны, совместно именуемые </w:t>
      </w:r>
      <w:r w:rsidRPr="008C5B38">
        <w:rPr>
          <w:rFonts w:ascii="Times New Roman" w:hAnsi="Times New Roman" w:cs="Times New Roman"/>
          <w:b/>
        </w:rPr>
        <w:t>«Стороны»</w:t>
      </w:r>
      <w:r w:rsidRPr="008C5B38">
        <w:rPr>
          <w:rFonts w:ascii="Times New Roman" w:hAnsi="Times New Roman" w:cs="Times New Roman"/>
        </w:rPr>
        <w:t>, заключили настоящий Договор о нижеследующем:</w:t>
      </w:r>
    </w:p>
    <w:p w:rsidR="008F613B" w:rsidRPr="008C5B38" w:rsidRDefault="008F613B" w:rsidP="008F613B">
      <w:pPr>
        <w:pStyle w:val="a3"/>
        <w:ind w:left="142"/>
        <w:jc w:val="center"/>
        <w:rPr>
          <w:rFonts w:ascii="Times New Roman" w:hAnsi="Times New Roman" w:cs="Times New Roman"/>
        </w:rPr>
      </w:pPr>
    </w:p>
    <w:p w:rsidR="008F613B" w:rsidRPr="008C5B38" w:rsidRDefault="008F613B" w:rsidP="008F613B">
      <w:pPr>
        <w:pStyle w:val="a3"/>
        <w:jc w:val="center"/>
        <w:rPr>
          <w:rFonts w:ascii="Times New Roman" w:hAnsi="Times New Roman"/>
          <w:b/>
        </w:rPr>
      </w:pPr>
      <w:r w:rsidRPr="008C5B38">
        <w:rPr>
          <w:rFonts w:ascii="Times New Roman" w:hAnsi="Times New Roman"/>
          <w:b/>
        </w:rPr>
        <w:t xml:space="preserve">1. Предмет Договора </w:t>
      </w:r>
    </w:p>
    <w:p w:rsidR="008F613B" w:rsidRPr="008C5B38" w:rsidRDefault="008F613B" w:rsidP="008F613B">
      <w:pPr>
        <w:pStyle w:val="a3"/>
        <w:ind w:firstLine="709"/>
        <w:jc w:val="both"/>
        <w:rPr>
          <w:rFonts w:ascii="Times New Roman" w:hAnsi="Times New Roman"/>
        </w:rPr>
      </w:pPr>
      <w:r w:rsidRPr="008C5B38">
        <w:rPr>
          <w:rFonts w:ascii="Times New Roman" w:hAnsi="Times New Roman"/>
        </w:rPr>
        <w:t>1.1. Заказчик поручает, а Исполнитель принимает на себя обязанности организовать комплекс услуг по сертификации продукции с проведением инспекционного контроля за сертифицированной продукцией в течение всего срока действия сертификата соответствия (если предусмотрено выбранной схемой сертификации) требованиям технических регламентов Евразийского экономического союза (Таможенного союза) и др. разрешительных документов на производимую, ввозимую и/или реализуемую Заказчиком или клиентами Заказчика продукцию.</w:t>
      </w:r>
    </w:p>
    <w:p w:rsidR="008F613B" w:rsidRPr="008C5B38" w:rsidRDefault="008F613B" w:rsidP="008F613B">
      <w:pPr>
        <w:pStyle w:val="a3"/>
        <w:ind w:firstLine="709"/>
        <w:jc w:val="both"/>
        <w:rPr>
          <w:rFonts w:ascii="Times New Roman" w:hAnsi="Times New Roman"/>
        </w:rPr>
      </w:pPr>
      <w:r w:rsidRPr="008C5B38">
        <w:rPr>
          <w:rFonts w:ascii="Times New Roman" w:hAnsi="Times New Roman"/>
        </w:rPr>
        <w:t>1.2. Конкретный перечень услуг, сроки их оказания и стоимость определяются Сторонами на основании заявки Заказчика и уведомления о проведении инспекционного контроля.</w:t>
      </w:r>
    </w:p>
    <w:p w:rsidR="008F613B" w:rsidRPr="008C5B38" w:rsidRDefault="008F613B" w:rsidP="008F613B">
      <w:pPr>
        <w:pStyle w:val="a3"/>
        <w:jc w:val="both"/>
        <w:rPr>
          <w:rFonts w:ascii="Times New Roman" w:hAnsi="Times New Roman"/>
        </w:rPr>
      </w:pPr>
    </w:p>
    <w:p w:rsidR="008F613B" w:rsidRPr="008C5B38" w:rsidRDefault="008F613B" w:rsidP="008F613B">
      <w:pPr>
        <w:pStyle w:val="a3"/>
        <w:jc w:val="center"/>
        <w:rPr>
          <w:rFonts w:ascii="Times New Roman" w:hAnsi="Times New Roman"/>
          <w:b/>
        </w:rPr>
      </w:pPr>
      <w:r w:rsidRPr="008C5B38">
        <w:rPr>
          <w:rFonts w:ascii="Times New Roman" w:hAnsi="Times New Roman"/>
          <w:b/>
        </w:rPr>
        <w:t>2. Права и обязанности Сторон</w:t>
      </w:r>
    </w:p>
    <w:p w:rsidR="008F613B" w:rsidRPr="008C5B38" w:rsidRDefault="008F613B" w:rsidP="008F613B">
      <w:pPr>
        <w:pStyle w:val="a3"/>
        <w:rPr>
          <w:rFonts w:ascii="Times New Roman" w:hAnsi="Times New Roman"/>
          <w:b/>
        </w:rPr>
      </w:pPr>
      <w:r w:rsidRPr="008C5B38">
        <w:rPr>
          <w:rFonts w:ascii="Times New Roman" w:hAnsi="Times New Roman"/>
          <w:b/>
        </w:rPr>
        <w:t xml:space="preserve">           </w:t>
      </w:r>
      <w:r w:rsidRPr="008C5B38">
        <w:rPr>
          <w:rFonts w:ascii="Times New Roman" w:hAnsi="Times New Roman"/>
          <w:b/>
        </w:rPr>
        <w:tab/>
        <w:t>2.1. Заказчик обязуется:</w:t>
      </w:r>
    </w:p>
    <w:p w:rsidR="008F613B" w:rsidRPr="008C5B38" w:rsidRDefault="008F613B" w:rsidP="008F613B">
      <w:pPr>
        <w:pStyle w:val="a3"/>
        <w:jc w:val="both"/>
        <w:rPr>
          <w:rFonts w:ascii="Times New Roman" w:hAnsi="Times New Roman"/>
        </w:rPr>
      </w:pPr>
      <w:r w:rsidRPr="008C5B38">
        <w:rPr>
          <w:rFonts w:ascii="Times New Roman" w:hAnsi="Times New Roman"/>
        </w:rPr>
        <w:t xml:space="preserve">       </w:t>
      </w:r>
      <w:r w:rsidRPr="008C5B38">
        <w:rPr>
          <w:rFonts w:ascii="Times New Roman" w:hAnsi="Times New Roman"/>
        </w:rPr>
        <w:tab/>
        <w:t>2.1.1. Своевременно предоставить Исполнителю всю необходимую информацию, документы, а при необходимости образцы продукции для проведения работ, предусмотренных Договором с соблюдением условий их достоверности и полноты в требуемом количестве экземпляров, образцы продукции в количестве, предусмотренном схемой сертификации и т.д.;</w:t>
      </w:r>
    </w:p>
    <w:p w:rsidR="008F613B" w:rsidRPr="008C5B38" w:rsidRDefault="008F613B" w:rsidP="008F613B">
      <w:pPr>
        <w:pStyle w:val="a3"/>
        <w:jc w:val="both"/>
        <w:rPr>
          <w:rFonts w:ascii="Times New Roman" w:hAnsi="Times New Roman"/>
        </w:rPr>
      </w:pPr>
      <w:r w:rsidRPr="008C5B38">
        <w:rPr>
          <w:rFonts w:ascii="Times New Roman" w:hAnsi="Times New Roman"/>
        </w:rPr>
        <w:t xml:space="preserve">       </w:t>
      </w:r>
      <w:r w:rsidRPr="008C5B38">
        <w:rPr>
          <w:rFonts w:ascii="Times New Roman" w:hAnsi="Times New Roman"/>
        </w:rPr>
        <w:tab/>
        <w:t>2.1.2. В случае необходимости своевременно выдать ответственным представителям Исполнителя доверенность на выполнение действий, необходимых для надлежащего исполнения  настоящего Договора;</w:t>
      </w:r>
    </w:p>
    <w:p w:rsidR="008F613B" w:rsidRPr="008C5B38" w:rsidRDefault="008F613B" w:rsidP="008F613B">
      <w:pPr>
        <w:pStyle w:val="a3"/>
        <w:jc w:val="both"/>
        <w:rPr>
          <w:rFonts w:ascii="Times New Roman" w:hAnsi="Times New Roman"/>
        </w:rPr>
      </w:pPr>
      <w:r w:rsidRPr="008C5B38">
        <w:rPr>
          <w:rFonts w:ascii="Times New Roman" w:hAnsi="Times New Roman"/>
        </w:rPr>
        <w:t xml:space="preserve">       </w:t>
      </w:r>
      <w:r w:rsidRPr="008C5B38">
        <w:rPr>
          <w:rFonts w:ascii="Times New Roman" w:hAnsi="Times New Roman"/>
        </w:rPr>
        <w:tab/>
        <w:t xml:space="preserve">2.1.3. Оплатить услуги по настоящему Договору в порядке и на условиях, установленных в разделе 3 настоящего Договора; </w:t>
      </w:r>
    </w:p>
    <w:p w:rsidR="008F613B" w:rsidRPr="008C5B38" w:rsidRDefault="008F613B" w:rsidP="008F613B">
      <w:pPr>
        <w:pStyle w:val="21"/>
        <w:jc w:val="both"/>
        <w:rPr>
          <w:rFonts w:ascii="Times New Roman" w:hAnsi="Times New Roman"/>
        </w:rPr>
      </w:pPr>
      <w:r w:rsidRPr="008C5B38">
        <w:rPr>
          <w:rFonts w:ascii="Times New Roman" w:hAnsi="Times New Roman"/>
        </w:rPr>
        <w:t xml:space="preserve">      </w:t>
      </w:r>
      <w:r w:rsidRPr="008C5B38">
        <w:rPr>
          <w:rFonts w:ascii="Times New Roman" w:hAnsi="Times New Roman"/>
        </w:rPr>
        <w:tab/>
        <w:t>2.1.4. При отрицательных результатах экспертиз документации или испытаний образцов оплатить услуги Исполнителя в полном объеме;</w:t>
      </w:r>
    </w:p>
    <w:p w:rsidR="008F613B" w:rsidRPr="008C5B38" w:rsidRDefault="008F613B" w:rsidP="008F613B">
      <w:pPr>
        <w:pStyle w:val="a3"/>
        <w:jc w:val="both"/>
        <w:rPr>
          <w:rFonts w:ascii="Times New Roman" w:hAnsi="Times New Roman"/>
        </w:rPr>
      </w:pPr>
      <w:r w:rsidRPr="008C5B38">
        <w:rPr>
          <w:rFonts w:ascii="Times New Roman" w:hAnsi="Times New Roman"/>
        </w:rPr>
        <w:t xml:space="preserve">     </w:t>
      </w:r>
      <w:r w:rsidRPr="008C5B38">
        <w:rPr>
          <w:rFonts w:ascii="Times New Roman" w:hAnsi="Times New Roman"/>
        </w:rPr>
        <w:tab/>
        <w:t>2.1.5. Устранять зависящие от него обстоятельства, препятствующие выполнению настоящего Договора;</w:t>
      </w:r>
    </w:p>
    <w:p w:rsidR="008F613B" w:rsidRPr="008C5B38" w:rsidRDefault="008F613B" w:rsidP="008F613B">
      <w:pPr>
        <w:pStyle w:val="a3"/>
        <w:jc w:val="both"/>
        <w:rPr>
          <w:rFonts w:ascii="Times New Roman" w:hAnsi="Times New Roman"/>
        </w:rPr>
      </w:pPr>
      <w:r w:rsidRPr="008C5B38">
        <w:rPr>
          <w:rFonts w:ascii="Times New Roman" w:hAnsi="Times New Roman"/>
        </w:rPr>
        <w:tab/>
        <w:t>2.1.6. Своими силами и за свой счет осуществлять доставку образцов, отобранных Исполнителем для проведения сертификационных испытаний в испытательную лабораторию;</w:t>
      </w:r>
    </w:p>
    <w:p w:rsidR="008F613B" w:rsidRPr="008C5B38" w:rsidRDefault="008F613B" w:rsidP="008F613B">
      <w:pPr>
        <w:pStyle w:val="a3"/>
        <w:ind w:firstLine="709"/>
        <w:jc w:val="both"/>
        <w:rPr>
          <w:rFonts w:ascii="Times New Roman" w:hAnsi="Times New Roman"/>
        </w:rPr>
      </w:pPr>
      <w:r w:rsidRPr="008C5B38">
        <w:rPr>
          <w:rFonts w:ascii="Times New Roman" w:hAnsi="Times New Roman"/>
        </w:rPr>
        <w:t>2.1.7. Обеспечить допуск сотрудникам Исполнителя на производство продукции в рамках осуществления работ по подтверждению соответствия и (или) инспекционному контролю.</w:t>
      </w:r>
    </w:p>
    <w:p w:rsidR="008F613B" w:rsidRPr="008C5B38" w:rsidRDefault="008F613B" w:rsidP="008F613B">
      <w:pPr>
        <w:pStyle w:val="a3"/>
        <w:ind w:firstLine="708"/>
        <w:jc w:val="both"/>
        <w:rPr>
          <w:rFonts w:ascii="Times New Roman" w:hAnsi="Times New Roman"/>
        </w:rPr>
      </w:pPr>
      <w:r w:rsidRPr="008C5B38">
        <w:rPr>
          <w:rFonts w:ascii="Times New Roman" w:hAnsi="Times New Roman"/>
        </w:rPr>
        <w:t>2.1.8. Обеспечивать соответствия сертифицируемой продукции требованиям к продукции, если сертификация касается непрерывного производства;</w:t>
      </w:r>
    </w:p>
    <w:p w:rsidR="008F613B" w:rsidRPr="008C5B38" w:rsidRDefault="008F613B" w:rsidP="008F613B">
      <w:pPr>
        <w:pStyle w:val="a3"/>
        <w:ind w:firstLine="708"/>
        <w:jc w:val="both"/>
        <w:rPr>
          <w:rFonts w:ascii="Times New Roman" w:hAnsi="Times New Roman"/>
        </w:rPr>
      </w:pPr>
      <w:r w:rsidRPr="008C5B38">
        <w:rPr>
          <w:rFonts w:ascii="Times New Roman" w:hAnsi="Times New Roman"/>
        </w:rPr>
        <w:t>2.1.9. Постоянно выполнять сертификационные требования, включая внесение соответствующих изменений, сообщаемых органу по сертификации;</w:t>
      </w:r>
    </w:p>
    <w:p w:rsidR="008F613B" w:rsidRPr="008C5B38" w:rsidRDefault="008F613B" w:rsidP="008F613B">
      <w:pPr>
        <w:pStyle w:val="a3"/>
        <w:ind w:firstLine="708"/>
        <w:jc w:val="both"/>
        <w:rPr>
          <w:rFonts w:ascii="Times New Roman" w:hAnsi="Times New Roman"/>
        </w:rPr>
      </w:pPr>
      <w:r w:rsidRPr="008C5B38">
        <w:rPr>
          <w:rFonts w:ascii="Times New Roman" w:hAnsi="Times New Roman"/>
        </w:rPr>
        <w:t>2.1.10. Принимать необходимые меры для:</w:t>
      </w:r>
    </w:p>
    <w:p w:rsidR="008F613B" w:rsidRPr="008C5B38" w:rsidRDefault="008F613B" w:rsidP="008F613B">
      <w:pPr>
        <w:pStyle w:val="a3"/>
        <w:ind w:firstLine="708"/>
        <w:jc w:val="both"/>
        <w:rPr>
          <w:rFonts w:ascii="Times New Roman" w:hAnsi="Times New Roman"/>
        </w:rPr>
      </w:pPr>
      <w:r w:rsidRPr="008C5B38">
        <w:rPr>
          <w:rFonts w:ascii="Times New Roman" w:hAnsi="Times New Roman"/>
        </w:rPr>
        <w:t>2.1.10.1. оценивания и надзора, включая предоставления возможности для ознакомления документации и записей, а также доступу к оборудованию, местам, зонам, персоналу и субподрядчикам Заказчика;</w:t>
      </w:r>
    </w:p>
    <w:p w:rsidR="008F613B" w:rsidRPr="008C5B38" w:rsidRDefault="008F613B" w:rsidP="008F613B">
      <w:pPr>
        <w:pStyle w:val="a3"/>
        <w:ind w:firstLine="708"/>
        <w:jc w:val="both"/>
        <w:rPr>
          <w:rFonts w:ascii="Times New Roman" w:hAnsi="Times New Roman"/>
        </w:rPr>
      </w:pPr>
      <w:r w:rsidRPr="008C5B38">
        <w:rPr>
          <w:rFonts w:ascii="Times New Roman" w:hAnsi="Times New Roman"/>
        </w:rPr>
        <w:t>2.1.10.2. рассмотрения жалоб и участия наблюдателей при необходимости;</w:t>
      </w:r>
    </w:p>
    <w:p w:rsidR="008F613B" w:rsidRPr="008C5B38" w:rsidRDefault="008F613B" w:rsidP="008F613B">
      <w:pPr>
        <w:pStyle w:val="a3"/>
        <w:ind w:firstLine="708"/>
        <w:jc w:val="both"/>
        <w:rPr>
          <w:rFonts w:ascii="Times New Roman" w:hAnsi="Times New Roman"/>
        </w:rPr>
      </w:pPr>
      <w:r w:rsidRPr="008C5B38">
        <w:rPr>
          <w:rFonts w:ascii="Times New Roman" w:hAnsi="Times New Roman"/>
        </w:rPr>
        <w:t>2.1.11. Осуществлять выступления с заявлениями, касающиеся сертификации, исключительно в ее рамках;</w:t>
      </w:r>
    </w:p>
    <w:p w:rsidR="008F613B" w:rsidRPr="008C5B38" w:rsidRDefault="008F613B" w:rsidP="008F613B">
      <w:pPr>
        <w:pStyle w:val="a3"/>
        <w:ind w:firstLine="708"/>
        <w:jc w:val="both"/>
        <w:rPr>
          <w:rFonts w:ascii="Times New Roman" w:hAnsi="Times New Roman"/>
        </w:rPr>
      </w:pPr>
      <w:r w:rsidRPr="008C5B38">
        <w:rPr>
          <w:rFonts w:ascii="Times New Roman" w:hAnsi="Times New Roman"/>
        </w:rPr>
        <w:t>2.1.12. Использовать сертификацию продукции исключительно таким образом,  чтобы не нанести ущерб репутации органа по сертификации продукции, и не осуществлять каких-либо заявлений, касающихся сертификации продукции, которые могут рассматриваться как непозволительные или вводящие в заблуждение;</w:t>
      </w:r>
    </w:p>
    <w:p w:rsidR="008F613B" w:rsidRPr="008C5B38" w:rsidRDefault="008F613B" w:rsidP="008F613B">
      <w:pPr>
        <w:pStyle w:val="a3"/>
        <w:ind w:firstLine="708"/>
        <w:jc w:val="both"/>
        <w:rPr>
          <w:rFonts w:ascii="Times New Roman" w:hAnsi="Times New Roman"/>
        </w:rPr>
      </w:pPr>
      <w:r w:rsidRPr="008C5B38">
        <w:rPr>
          <w:rFonts w:ascii="Times New Roman" w:hAnsi="Times New Roman"/>
        </w:rPr>
        <w:lastRenderedPageBreak/>
        <w:t>2.1.13. Проходить инспекционный контроль за сертифицированной продукцией в течение всего срока действия сертификата соответствия с периодичностью, установленной Исполнителем в зависимости от схемы сертификации посредством испытаний образцов продукции и (или) анализа состояния производства. При положительных результатах инспекционного контроля действие сертификата подтверждается, в случае отрицательного результата – может быть приостановлено, либо прекращено;</w:t>
      </w:r>
    </w:p>
    <w:p w:rsidR="008F613B" w:rsidRPr="008C5B38" w:rsidRDefault="008F613B" w:rsidP="008F613B">
      <w:pPr>
        <w:pStyle w:val="a3"/>
        <w:ind w:firstLine="708"/>
        <w:jc w:val="both"/>
        <w:rPr>
          <w:rFonts w:ascii="Times New Roman" w:hAnsi="Times New Roman"/>
        </w:rPr>
      </w:pPr>
      <w:r w:rsidRPr="008C5B38">
        <w:rPr>
          <w:rFonts w:ascii="Times New Roman" w:hAnsi="Times New Roman"/>
        </w:rPr>
        <w:t>2.1.14. В случае отмены или приостановки сертификации, не использовать ссылки на соответствующий сертификат соответствия, на наименование органа его выдавшего и прекратить использование знака сертификации;</w:t>
      </w:r>
    </w:p>
    <w:p w:rsidR="008F613B" w:rsidRPr="008C5B38" w:rsidRDefault="008F613B" w:rsidP="008F613B">
      <w:pPr>
        <w:pStyle w:val="a3"/>
        <w:ind w:firstLine="708"/>
        <w:jc w:val="both"/>
        <w:rPr>
          <w:rFonts w:ascii="Times New Roman" w:hAnsi="Times New Roman"/>
        </w:rPr>
      </w:pPr>
      <w:r w:rsidRPr="008C5B38">
        <w:rPr>
          <w:rFonts w:ascii="Times New Roman" w:hAnsi="Times New Roman"/>
        </w:rPr>
        <w:t>2.1.14. В случае необходимости представлять третьим лицам копии документов сертификации, воспроизведенных во всей полноте или в соответствии со схемой сертификации;</w:t>
      </w:r>
    </w:p>
    <w:p w:rsidR="008F613B" w:rsidRPr="008C5B38" w:rsidRDefault="008F613B" w:rsidP="008F613B">
      <w:pPr>
        <w:pStyle w:val="a3"/>
        <w:ind w:firstLine="708"/>
        <w:jc w:val="both"/>
        <w:rPr>
          <w:rFonts w:ascii="Times New Roman" w:hAnsi="Times New Roman"/>
        </w:rPr>
      </w:pPr>
      <w:r w:rsidRPr="008C5B38">
        <w:rPr>
          <w:rFonts w:ascii="Times New Roman" w:hAnsi="Times New Roman"/>
        </w:rPr>
        <w:t>2.1.15. Выполнять требования органа по сертификации и/или осуществлять действия, предписанные схемой сертификации при ссылке на сертификацию продукции в средствах массовой информации или материалах рекламного характера;</w:t>
      </w:r>
    </w:p>
    <w:p w:rsidR="008F613B" w:rsidRPr="008C5B38" w:rsidRDefault="008F613B" w:rsidP="008F613B">
      <w:pPr>
        <w:pStyle w:val="a3"/>
        <w:ind w:firstLine="708"/>
        <w:jc w:val="both"/>
        <w:rPr>
          <w:rFonts w:ascii="Times New Roman" w:hAnsi="Times New Roman"/>
        </w:rPr>
      </w:pPr>
      <w:r w:rsidRPr="008C5B38">
        <w:rPr>
          <w:rFonts w:ascii="Times New Roman" w:hAnsi="Times New Roman"/>
        </w:rPr>
        <w:t>2.1.16. Выполнять все необходимые требования, установленные схемой сертификации в отношении использования знаков соответствия или содержащихся в информации по продукции;</w:t>
      </w:r>
    </w:p>
    <w:p w:rsidR="008F613B" w:rsidRPr="008C5B38" w:rsidRDefault="008F613B" w:rsidP="008F613B">
      <w:pPr>
        <w:pStyle w:val="a3"/>
        <w:ind w:firstLine="708"/>
        <w:jc w:val="both"/>
        <w:rPr>
          <w:rFonts w:ascii="Times New Roman" w:hAnsi="Times New Roman"/>
        </w:rPr>
      </w:pPr>
      <w:r w:rsidRPr="008C5B38">
        <w:rPr>
          <w:rFonts w:ascii="Times New Roman" w:hAnsi="Times New Roman"/>
        </w:rPr>
        <w:t>2.1.17. Осуществлять ведение всех жалоб, доведенных до сведения Заказчика и касающихся выполнения сертификационных требований, и предоставления их органу по сертификации,  по запросу органа по сертификации принимать необходимые меры по жалобам и документировать предпринятые действия;</w:t>
      </w:r>
    </w:p>
    <w:p w:rsidR="008F613B" w:rsidRPr="008C5B38" w:rsidRDefault="008F613B" w:rsidP="008F613B">
      <w:pPr>
        <w:pStyle w:val="a3"/>
        <w:ind w:firstLine="708"/>
        <w:jc w:val="both"/>
        <w:rPr>
          <w:rFonts w:ascii="Times New Roman" w:hAnsi="Times New Roman"/>
        </w:rPr>
      </w:pPr>
      <w:r w:rsidRPr="008C5B38">
        <w:rPr>
          <w:rFonts w:ascii="Times New Roman" w:hAnsi="Times New Roman"/>
        </w:rPr>
        <w:t>2.1.18. Незамедлительно информировать орган по сертификации об изменениях, которые могут повлиять на выполнение сертификационных требований.</w:t>
      </w:r>
    </w:p>
    <w:p w:rsidR="008F613B" w:rsidRPr="008C5B38" w:rsidRDefault="008F613B" w:rsidP="008F613B">
      <w:pPr>
        <w:pStyle w:val="a3"/>
        <w:jc w:val="both"/>
        <w:rPr>
          <w:rFonts w:ascii="Times New Roman" w:hAnsi="Times New Roman"/>
          <w:b/>
        </w:rPr>
      </w:pPr>
      <w:r w:rsidRPr="008C5B38">
        <w:rPr>
          <w:rFonts w:ascii="Times New Roman" w:hAnsi="Times New Roman"/>
        </w:rPr>
        <w:t xml:space="preserve">           </w:t>
      </w:r>
      <w:r w:rsidRPr="008C5B38">
        <w:rPr>
          <w:rFonts w:ascii="Times New Roman" w:hAnsi="Times New Roman"/>
          <w:b/>
        </w:rPr>
        <w:tab/>
        <w:t>2.2. Заказчик вправе:</w:t>
      </w:r>
    </w:p>
    <w:p w:rsidR="008F613B" w:rsidRPr="008C5B38" w:rsidRDefault="008F613B" w:rsidP="008F613B">
      <w:pPr>
        <w:pStyle w:val="a3"/>
        <w:jc w:val="both"/>
        <w:rPr>
          <w:rFonts w:ascii="Times New Roman" w:hAnsi="Times New Roman"/>
        </w:rPr>
      </w:pPr>
      <w:r w:rsidRPr="008C5B38">
        <w:rPr>
          <w:rFonts w:ascii="Times New Roman" w:hAnsi="Times New Roman"/>
        </w:rPr>
        <w:t xml:space="preserve">     </w:t>
      </w:r>
      <w:r w:rsidRPr="008C5B38">
        <w:rPr>
          <w:rFonts w:ascii="Times New Roman" w:hAnsi="Times New Roman"/>
        </w:rPr>
        <w:tab/>
        <w:t>2.2.1. Получать информацию о ходе выполнения настоящего  Договора, контролировать ход его выполнения, не вмешиваясь в деятельность Исполнителя;</w:t>
      </w:r>
    </w:p>
    <w:p w:rsidR="008F613B" w:rsidRPr="008C5B38" w:rsidRDefault="008F613B" w:rsidP="008F613B">
      <w:pPr>
        <w:pStyle w:val="1"/>
        <w:ind w:firstLine="709"/>
        <w:jc w:val="both"/>
        <w:rPr>
          <w:rFonts w:ascii="Times New Roman" w:hAnsi="Times New Roman"/>
        </w:rPr>
      </w:pPr>
      <w:r w:rsidRPr="008C5B38">
        <w:rPr>
          <w:rFonts w:ascii="Times New Roman" w:hAnsi="Times New Roman"/>
        </w:rPr>
        <w:t>2.2.2. Требовать от Исполнителя устранить зависящие от него обстоятельства, препятствующие выполнению настоящего Договора.</w:t>
      </w:r>
    </w:p>
    <w:p w:rsidR="008F613B" w:rsidRPr="008C5B38" w:rsidRDefault="008F613B" w:rsidP="008F613B">
      <w:pPr>
        <w:pStyle w:val="a3"/>
        <w:jc w:val="both"/>
        <w:rPr>
          <w:rFonts w:ascii="Times New Roman" w:hAnsi="Times New Roman"/>
          <w:b/>
        </w:rPr>
      </w:pPr>
      <w:r w:rsidRPr="008C5B38">
        <w:rPr>
          <w:rFonts w:ascii="Times New Roman" w:hAnsi="Times New Roman"/>
        </w:rPr>
        <w:t xml:space="preserve">           </w:t>
      </w:r>
      <w:r w:rsidRPr="008C5B38">
        <w:rPr>
          <w:rFonts w:ascii="Times New Roman" w:hAnsi="Times New Roman"/>
          <w:b/>
        </w:rPr>
        <w:tab/>
        <w:t>2.3. Исполнитель обязуется:</w:t>
      </w:r>
    </w:p>
    <w:p w:rsidR="008F613B" w:rsidRPr="008C5B38" w:rsidRDefault="008F613B" w:rsidP="008F613B">
      <w:pPr>
        <w:pStyle w:val="a3"/>
        <w:jc w:val="both"/>
        <w:rPr>
          <w:rFonts w:ascii="Times New Roman" w:hAnsi="Times New Roman"/>
        </w:rPr>
      </w:pPr>
      <w:r w:rsidRPr="008C5B38">
        <w:rPr>
          <w:rFonts w:ascii="Times New Roman" w:hAnsi="Times New Roman"/>
        </w:rPr>
        <w:t xml:space="preserve">      </w:t>
      </w:r>
      <w:r w:rsidRPr="008C5B38">
        <w:rPr>
          <w:rFonts w:ascii="Times New Roman" w:hAnsi="Times New Roman"/>
        </w:rPr>
        <w:tab/>
        <w:t>2.3.1. Оказать услуги с надлежащим качеством, в полном объеме и в срок;</w:t>
      </w:r>
    </w:p>
    <w:p w:rsidR="008F613B" w:rsidRPr="008C5B38" w:rsidRDefault="008F613B" w:rsidP="008F613B">
      <w:pPr>
        <w:pStyle w:val="a3"/>
        <w:jc w:val="both"/>
        <w:rPr>
          <w:rFonts w:ascii="Times New Roman" w:hAnsi="Times New Roman"/>
        </w:rPr>
      </w:pPr>
      <w:r w:rsidRPr="008C5B38">
        <w:rPr>
          <w:rFonts w:ascii="Times New Roman" w:hAnsi="Times New Roman"/>
        </w:rPr>
        <w:t xml:space="preserve">      </w:t>
      </w:r>
      <w:r w:rsidRPr="008C5B38">
        <w:rPr>
          <w:rFonts w:ascii="Times New Roman" w:hAnsi="Times New Roman"/>
        </w:rPr>
        <w:tab/>
        <w:t>2.3.2. Своевременно сообщать Заказчику о вновь возникших обстоятельствах, имеющих значение для срока и качества оказываемых услуг;</w:t>
      </w:r>
    </w:p>
    <w:p w:rsidR="008F613B" w:rsidRPr="008C5B38" w:rsidRDefault="008F613B" w:rsidP="008F613B">
      <w:pPr>
        <w:pStyle w:val="a3"/>
        <w:jc w:val="both"/>
        <w:rPr>
          <w:rFonts w:ascii="Times New Roman" w:hAnsi="Times New Roman"/>
        </w:rPr>
      </w:pPr>
      <w:r w:rsidRPr="008C5B38">
        <w:rPr>
          <w:rFonts w:ascii="Times New Roman" w:hAnsi="Times New Roman"/>
        </w:rPr>
        <w:tab/>
        <w:t>2.3.3. Соблюдать конфиденциальность полученной от Заказчика информации в связи с исполнением настоящего Договора, не предоставлять данную информацию третьей стороне, кроме случаев, предусмотренных законодательством Российской Федерации, и для надлежащего исполнения поручения Заказчика;</w:t>
      </w:r>
    </w:p>
    <w:p w:rsidR="008F613B" w:rsidRPr="008C5B38" w:rsidRDefault="008F613B" w:rsidP="008F613B">
      <w:pPr>
        <w:pStyle w:val="a3"/>
        <w:jc w:val="both"/>
        <w:rPr>
          <w:rFonts w:ascii="Times New Roman" w:hAnsi="Times New Roman"/>
        </w:rPr>
      </w:pPr>
      <w:r w:rsidRPr="008C5B38">
        <w:rPr>
          <w:rFonts w:ascii="Times New Roman" w:hAnsi="Times New Roman"/>
        </w:rPr>
        <w:tab/>
        <w:t>2.3.4. При обнаружении обстоятельств, создающих препятствия для выполнения задания, приостановить оказание услуг и немедленно информировать Заказчика для получения от него дальнейших указаний;</w:t>
      </w:r>
    </w:p>
    <w:p w:rsidR="008F613B" w:rsidRPr="008C5B38" w:rsidRDefault="008F613B" w:rsidP="008F613B">
      <w:pPr>
        <w:pStyle w:val="a3"/>
        <w:jc w:val="both"/>
        <w:rPr>
          <w:rFonts w:ascii="Times New Roman" w:hAnsi="Times New Roman"/>
        </w:rPr>
      </w:pPr>
      <w:r w:rsidRPr="008C5B38">
        <w:rPr>
          <w:rFonts w:ascii="Times New Roman" w:hAnsi="Times New Roman"/>
        </w:rPr>
        <w:tab/>
        <w:t>2.3.5. После оплаты стоимости услуг в полном объеме передать Заказчику оригиналы г</w:t>
      </w:r>
      <w:r>
        <w:rPr>
          <w:rFonts w:ascii="Times New Roman" w:hAnsi="Times New Roman"/>
        </w:rPr>
        <w:t>отовых документов;</w:t>
      </w:r>
    </w:p>
    <w:p w:rsidR="008F613B" w:rsidRPr="008C5B38" w:rsidRDefault="008F613B" w:rsidP="008F613B">
      <w:pPr>
        <w:ind w:firstLine="709"/>
        <w:jc w:val="both"/>
        <w:rPr>
          <w:rFonts w:eastAsiaTheme="minorEastAsia" w:cstheme="minorBidi"/>
          <w:sz w:val="22"/>
          <w:szCs w:val="22"/>
          <w:lang w:eastAsia="en-US"/>
        </w:rPr>
      </w:pPr>
      <w:r w:rsidRPr="008C5B38">
        <w:rPr>
          <w:rFonts w:eastAsiaTheme="minorEastAsia" w:cstheme="minorBidi"/>
          <w:sz w:val="22"/>
          <w:szCs w:val="22"/>
          <w:lang w:eastAsia="en-US"/>
        </w:rPr>
        <w:t>2.3.6. Проводить периодическую оценку соответствия сертифицированной продукции в течение всего срока действия сертификата соответствия продукции в форме систематического отслеживания и анализа информации о сертифицированной продукции, в том числе сообщений Заказчика об изменениях, вносимых в продукцию или в производственные процессы, и в форме инспекционных проверок (плановых или внеплановых), включающих процедуры, предусмотренные схемой сертификации.</w:t>
      </w:r>
    </w:p>
    <w:p w:rsidR="008F613B" w:rsidRPr="008C5B38" w:rsidRDefault="008F613B" w:rsidP="008F613B">
      <w:pPr>
        <w:pStyle w:val="a3"/>
        <w:jc w:val="both"/>
        <w:rPr>
          <w:rFonts w:ascii="Times New Roman" w:hAnsi="Times New Roman"/>
          <w:b/>
        </w:rPr>
      </w:pPr>
      <w:r w:rsidRPr="008C5B38">
        <w:rPr>
          <w:rFonts w:ascii="Times New Roman" w:hAnsi="Times New Roman"/>
          <w:b/>
        </w:rPr>
        <w:t xml:space="preserve">           </w:t>
      </w:r>
      <w:r w:rsidRPr="008C5B38">
        <w:rPr>
          <w:rFonts w:ascii="Times New Roman" w:hAnsi="Times New Roman"/>
          <w:b/>
        </w:rPr>
        <w:tab/>
        <w:t>2.4. Исполнитель вправе:</w:t>
      </w:r>
    </w:p>
    <w:p w:rsidR="008F613B" w:rsidRPr="008C5B38" w:rsidRDefault="008F613B" w:rsidP="008F613B">
      <w:pPr>
        <w:pStyle w:val="a3"/>
        <w:jc w:val="both"/>
        <w:rPr>
          <w:rFonts w:ascii="Times New Roman" w:hAnsi="Times New Roman"/>
        </w:rPr>
      </w:pPr>
      <w:r w:rsidRPr="008C5B38">
        <w:rPr>
          <w:rFonts w:ascii="Times New Roman" w:hAnsi="Times New Roman"/>
        </w:rPr>
        <w:t xml:space="preserve">      </w:t>
      </w:r>
      <w:r w:rsidRPr="008C5B38">
        <w:rPr>
          <w:rFonts w:ascii="Times New Roman" w:hAnsi="Times New Roman"/>
        </w:rPr>
        <w:tab/>
        <w:t>2.4.1. По поручению Заказчика и на основании доверенности Заказчика получать от имени Заказчика документы, предусмотренные соответствующей заявкой;</w:t>
      </w:r>
    </w:p>
    <w:p w:rsidR="008F613B" w:rsidRPr="008C5B38" w:rsidRDefault="008F613B" w:rsidP="008F613B">
      <w:pPr>
        <w:pStyle w:val="a3"/>
        <w:jc w:val="both"/>
        <w:rPr>
          <w:rFonts w:ascii="Times New Roman" w:hAnsi="Times New Roman"/>
        </w:rPr>
      </w:pPr>
      <w:r w:rsidRPr="008C5B38">
        <w:rPr>
          <w:rFonts w:ascii="Times New Roman" w:hAnsi="Times New Roman"/>
        </w:rPr>
        <w:t xml:space="preserve">    </w:t>
      </w:r>
      <w:r w:rsidRPr="008C5B38">
        <w:rPr>
          <w:rFonts w:ascii="Times New Roman" w:hAnsi="Times New Roman"/>
        </w:rPr>
        <w:tab/>
        <w:t>2.4.2. Потребовать от Заказчика устранить зависящие от него обстоятельства, препятствующие выполнению настоящего Договора;</w:t>
      </w:r>
    </w:p>
    <w:p w:rsidR="008F613B" w:rsidRPr="008C5B38" w:rsidRDefault="008F613B" w:rsidP="008F613B">
      <w:pPr>
        <w:pStyle w:val="a3"/>
        <w:jc w:val="both"/>
        <w:rPr>
          <w:rFonts w:ascii="Times New Roman" w:hAnsi="Times New Roman"/>
        </w:rPr>
      </w:pPr>
      <w:r w:rsidRPr="008C5B38">
        <w:rPr>
          <w:rFonts w:ascii="Times New Roman" w:hAnsi="Times New Roman"/>
        </w:rPr>
        <w:tab/>
        <w:t>2.4.3. Требовать от Заказчика необходимые сведения и документы в целях исполнения обязательств по  настоящему Договору;</w:t>
      </w:r>
    </w:p>
    <w:p w:rsidR="008F613B" w:rsidRPr="008C5B38" w:rsidRDefault="008F613B" w:rsidP="008F613B">
      <w:pPr>
        <w:pStyle w:val="a3"/>
        <w:jc w:val="both"/>
        <w:rPr>
          <w:rFonts w:ascii="Times New Roman" w:hAnsi="Times New Roman"/>
        </w:rPr>
      </w:pPr>
      <w:r w:rsidRPr="008C5B38">
        <w:rPr>
          <w:rFonts w:ascii="Times New Roman" w:hAnsi="Times New Roman"/>
        </w:rPr>
        <w:tab/>
        <w:t>2.4.4. Приостанавливать оказание услуг по настоящему Договору в случае нарушения Заказчиком сроков оплаты услуг до момента поступления денежных средств на расчетный счет Исполнителя;</w:t>
      </w:r>
    </w:p>
    <w:p w:rsidR="008F613B" w:rsidRPr="008C5B38" w:rsidRDefault="008F613B" w:rsidP="008F613B">
      <w:pPr>
        <w:pStyle w:val="a3"/>
        <w:jc w:val="both"/>
        <w:rPr>
          <w:rFonts w:ascii="Times New Roman" w:hAnsi="Times New Roman"/>
        </w:rPr>
      </w:pPr>
      <w:r w:rsidRPr="008C5B38">
        <w:rPr>
          <w:rFonts w:ascii="Times New Roman" w:hAnsi="Times New Roman"/>
        </w:rPr>
        <w:lastRenderedPageBreak/>
        <w:t xml:space="preserve">     </w:t>
      </w:r>
      <w:r w:rsidRPr="008C5B38">
        <w:rPr>
          <w:rFonts w:ascii="Times New Roman" w:hAnsi="Times New Roman"/>
        </w:rPr>
        <w:tab/>
        <w:t>2.4.5. Оказывать услуги по настоящему Договору как лично, так и с привлечением сторонних лиц и организаций.</w:t>
      </w:r>
    </w:p>
    <w:p w:rsidR="008F613B" w:rsidRPr="008C5B38" w:rsidRDefault="008F613B" w:rsidP="008F613B">
      <w:pPr>
        <w:pStyle w:val="a3"/>
        <w:jc w:val="center"/>
        <w:rPr>
          <w:rFonts w:ascii="Times New Roman" w:hAnsi="Times New Roman"/>
          <w:b/>
        </w:rPr>
      </w:pPr>
    </w:p>
    <w:p w:rsidR="008F613B" w:rsidRPr="008C5B38" w:rsidRDefault="008F613B" w:rsidP="008F613B">
      <w:pPr>
        <w:pStyle w:val="a3"/>
        <w:jc w:val="center"/>
        <w:rPr>
          <w:rFonts w:ascii="Times New Roman" w:hAnsi="Times New Roman"/>
          <w:b/>
        </w:rPr>
      </w:pPr>
      <w:r w:rsidRPr="008C5B38">
        <w:rPr>
          <w:rFonts w:ascii="Times New Roman" w:hAnsi="Times New Roman"/>
          <w:b/>
        </w:rPr>
        <w:t>3. Стоимость услуг и порядок расчетов</w:t>
      </w:r>
    </w:p>
    <w:p w:rsidR="008F613B" w:rsidRPr="008C5B38" w:rsidRDefault="008F613B" w:rsidP="008F613B">
      <w:pPr>
        <w:pStyle w:val="a3"/>
        <w:jc w:val="both"/>
        <w:rPr>
          <w:rFonts w:ascii="Times New Roman" w:hAnsi="Times New Roman"/>
        </w:rPr>
      </w:pPr>
      <w:r w:rsidRPr="008C5B38">
        <w:rPr>
          <w:rFonts w:ascii="Times New Roman" w:hAnsi="Times New Roman"/>
        </w:rPr>
        <w:t xml:space="preserve">      </w:t>
      </w:r>
      <w:r w:rsidRPr="008C5B38">
        <w:rPr>
          <w:rFonts w:ascii="Times New Roman" w:hAnsi="Times New Roman"/>
        </w:rPr>
        <w:tab/>
        <w:t xml:space="preserve">3.1. Стоимость оказания услуг по настоящему Договору определяется при согласовании заявки Заказчика. Исполнитель выставляет Заказчику счет на оплату в течение 3 (трех) рабочих дней с момента согласования Заявки с Заказчиком. </w:t>
      </w:r>
    </w:p>
    <w:p w:rsidR="008F613B" w:rsidRPr="008C5B38" w:rsidRDefault="008F613B" w:rsidP="008F613B">
      <w:pPr>
        <w:jc w:val="both"/>
        <w:rPr>
          <w:snapToGrid w:val="0"/>
          <w:sz w:val="22"/>
          <w:szCs w:val="22"/>
        </w:rPr>
      </w:pPr>
      <w:r w:rsidRPr="008C5B38">
        <w:rPr>
          <w:snapToGrid w:val="0"/>
          <w:sz w:val="22"/>
          <w:szCs w:val="22"/>
        </w:rPr>
        <w:tab/>
        <w:t>3.2. Заказчик производит оплату в размере 100 % (ста процентов) стоимости услуг в срок не более 10 (десяти) банковских дней с момента выставления счета Исполнителем. Дата зачисления денежных средств на расчетный счет Исполнителя является днем исполнения обязательства Заказчика по оплате.</w:t>
      </w:r>
    </w:p>
    <w:p w:rsidR="008F613B" w:rsidRPr="008C5B38" w:rsidRDefault="008F613B" w:rsidP="008F613B">
      <w:pPr>
        <w:jc w:val="both"/>
        <w:rPr>
          <w:snapToGrid w:val="0"/>
          <w:sz w:val="22"/>
          <w:szCs w:val="22"/>
        </w:rPr>
      </w:pPr>
      <w:r w:rsidRPr="008C5B38">
        <w:rPr>
          <w:snapToGrid w:val="0"/>
          <w:sz w:val="22"/>
          <w:szCs w:val="22"/>
        </w:rPr>
        <w:tab/>
      </w:r>
    </w:p>
    <w:p w:rsidR="008F613B" w:rsidRPr="008C5B38" w:rsidRDefault="008F613B" w:rsidP="008F613B">
      <w:pPr>
        <w:pStyle w:val="a3"/>
        <w:jc w:val="center"/>
        <w:rPr>
          <w:rFonts w:ascii="Times New Roman" w:hAnsi="Times New Roman"/>
          <w:b/>
          <w:snapToGrid w:val="0"/>
        </w:rPr>
      </w:pPr>
      <w:r w:rsidRPr="008C5B38">
        <w:rPr>
          <w:rFonts w:ascii="Times New Roman" w:hAnsi="Times New Roman"/>
          <w:b/>
          <w:snapToGrid w:val="0"/>
        </w:rPr>
        <w:t>4. Порядок сдачи-приемки услуг</w:t>
      </w:r>
    </w:p>
    <w:p w:rsidR="008F613B" w:rsidRPr="008C5B38" w:rsidRDefault="008F613B" w:rsidP="008F613B">
      <w:pPr>
        <w:pStyle w:val="a3"/>
        <w:jc w:val="both"/>
        <w:rPr>
          <w:rFonts w:ascii="Times New Roman" w:hAnsi="Times New Roman"/>
        </w:rPr>
      </w:pPr>
      <w:r w:rsidRPr="008C5B38">
        <w:rPr>
          <w:rFonts w:ascii="Times New Roman" w:hAnsi="Times New Roman"/>
        </w:rPr>
        <w:t xml:space="preserve">       </w:t>
      </w:r>
      <w:r w:rsidRPr="008C5B38">
        <w:rPr>
          <w:rFonts w:ascii="Times New Roman" w:hAnsi="Times New Roman"/>
        </w:rPr>
        <w:tab/>
        <w:t>4.1. Исполнитель приступает к оказанию услуг, предусмотренных настоящим Договором, после согласования Сторонами заявки, направленной Заказчиком и предоставления Заказчиком образцов продукции, документов и сведений, необходимых для исполнения настоящего Договора.</w:t>
      </w:r>
    </w:p>
    <w:p w:rsidR="008F613B" w:rsidRPr="008C5B38" w:rsidRDefault="008F613B" w:rsidP="008F613B">
      <w:pPr>
        <w:pStyle w:val="a3"/>
        <w:ind w:firstLine="708"/>
        <w:jc w:val="both"/>
        <w:rPr>
          <w:rFonts w:ascii="Times New Roman" w:hAnsi="Times New Roman"/>
        </w:rPr>
      </w:pPr>
      <w:r w:rsidRPr="008C5B38">
        <w:rPr>
          <w:rFonts w:ascii="Times New Roman" w:hAnsi="Times New Roman"/>
        </w:rPr>
        <w:t>4.2. По окончании оказания услуг, в течение 5 (пяти) рабочих дней с даты их завершения, Исполнитель предоставляет Заказчику универсальный передаточный документ (далее по тексту – «</w:t>
      </w:r>
      <w:r w:rsidRPr="008C5B38">
        <w:rPr>
          <w:rFonts w:ascii="Times New Roman" w:hAnsi="Times New Roman"/>
          <w:b/>
        </w:rPr>
        <w:t>УПД</w:t>
      </w:r>
      <w:r w:rsidRPr="008C5B38">
        <w:rPr>
          <w:rFonts w:ascii="Times New Roman" w:hAnsi="Times New Roman"/>
        </w:rPr>
        <w:t>»), который является неотъемлемой частью настоящего Договора и свидетельствует о надлежащем исполнении Сторонами обязательств по Договору, а также результаты оказанных услуг при условии  оплаты 100% (ста процентов) стоимости оказанных услуг.</w:t>
      </w:r>
    </w:p>
    <w:p w:rsidR="008F613B" w:rsidRPr="008C5B38" w:rsidRDefault="008F613B" w:rsidP="008F613B">
      <w:pPr>
        <w:pStyle w:val="a3"/>
        <w:jc w:val="both"/>
        <w:rPr>
          <w:rFonts w:ascii="Times New Roman" w:hAnsi="Times New Roman"/>
        </w:rPr>
      </w:pPr>
      <w:r w:rsidRPr="008C5B38">
        <w:rPr>
          <w:rFonts w:ascii="Times New Roman" w:hAnsi="Times New Roman"/>
        </w:rPr>
        <w:t xml:space="preserve">      </w:t>
      </w:r>
      <w:r w:rsidRPr="008C5B38">
        <w:rPr>
          <w:rFonts w:ascii="Times New Roman" w:hAnsi="Times New Roman"/>
        </w:rPr>
        <w:tab/>
        <w:t xml:space="preserve">4.3. В случае, если после оказания комплекса услуг (работ) по настоящему Договору Исполнитель составил и передал Заказчику УПД, а Заказчик по истечении 5 (пяти) рабочих  дней не подписал УПД и не предъявил мотивированный отказ Исполнителю от его подписания в письменной форме, то такие услуги (работы) признаются Сторонами оказанными (выполненными) надлежащим образом, в полном объеме и в срок. </w:t>
      </w:r>
    </w:p>
    <w:p w:rsidR="008F613B" w:rsidRPr="008C5B38" w:rsidRDefault="008F613B" w:rsidP="008F613B">
      <w:pPr>
        <w:pStyle w:val="a3"/>
        <w:jc w:val="both"/>
        <w:rPr>
          <w:rFonts w:ascii="Times New Roman" w:hAnsi="Times New Roman"/>
        </w:rPr>
      </w:pPr>
    </w:p>
    <w:p w:rsidR="008F613B" w:rsidRPr="008C5B38" w:rsidRDefault="008F613B" w:rsidP="008F613B">
      <w:pPr>
        <w:pStyle w:val="a3"/>
        <w:jc w:val="center"/>
        <w:rPr>
          <w:rFonts w:ascii="Times New Roman" w:hAnsi="Times New Roman"/>
          <w:b/>
        </w:rPr>
      </w:pPr>
      <w:r w:rsidRPr="008C5B38">
        <w:rPr>
          <w:rFonts w:ascii="Times New Roman" w:hAnsi="Times New Roman"/>
          <w:b/>
        </w:rPr>
        <w:t>5. Ответственность Сторон</w:t>
      </w:r>
    </w:p>
    <w:p w:rsidR="008F613B" w:rsidRPr="008C5B38" w:rsidRDefault="008F613B" w:rsidP="008F613B">
      <w:pPr>
        <w:pStyle w:val="a3"/>
        <w:jc w:val="both"/>
        <w:rPr>
          <w:rFonts w:ascii="Times New Roman" w:hAnsi="Times New Roman"/>
        </w:rPr>
      </w:pPr>
      <w:r w:rsidRPr="008C5B38">
        <w:rPr>
          <w:rFonts w:ascii="Times New Roman" w:hAnsi="Times New Roman"/>
        </w:rPr>
        <w:t xml:space="preserve">       </w:t>
      </w:r>
      <w:r w:rsidRPr="008C5B38">
        <w:rPr>
          <w:rFonts w:ascii="Times New Roman" w:hAnsi="Times New Roman"/>
        </w:rPr>
        <w:tab/>
        <w:t>5.1. В случае задержки оплаты предоставленных услуг Заказчику может быть начислена пеня в размере  0,1% (ноль целых одной десятой процента) от стоимости услуг за каждый день просрочки, но не более 10% (десяти процентов) от общей стоимости услуг по соответствующей заявке к настоящему Договору.</w:t>
      </w:r>
    </w:p>
    <w:p w:rsidR="008F613B" w:rsidRPr="008C5B38" w:rsidRDefault="008F613B" w:rsidP="008F613B">
      <w:pPr>
        <w:pStyle w:val="a3"/>
        <w:jc w:val="both"/>
        <w:rPr>
          <w:rFonts w:ascii="Times New Roman" w:hAnsi="Times New Roman"/>
        </w:rPr>
      </w:pPr>
      <w:r w:rsidRPr="008C5B38">
        <w:rPr>
          <w:rFonts w:ascii="Times New Roman" w:hAnsi="Times New Roman"/>
        </w:rPr>
        <w:t xml:space="preserve">       </w:t>
      </w:r>
      <w:r w:rsidRPr="008C5B38">
        <w:rPr>
          <w:rFonts w:ascii="Times New Roman" w:hAnsi="Times New Roman"/>
        </w:rPr>
        <w:tab/>
        <w:t>5.2. Исполнитель не несет ответственность за достоверность документов, представленных Заказчиком.</w:t>
      </w:r>
    </w:p>
    <w:p w:rsidR="008F613B" w:rsidRPr="008C5B38" w:rsidRDefault="008F613B" w:rsidP="008F613B">
      <w:pPr>
        <w:pStyle w:val="a3"/>
        <w:jc w:val="both"/>
        <w:rPr>
          <w:rFonts w:ascii="Times New Roman" w:hAnsi="Times New Roman"/>
        </w:rPr>
      </w:pPr>
      <w:r w:rsidRPr="008C5B38">
        <w:rPr>
          <w:rFonts w:ascii="Times New Roman" w:hAnsi="Times New Roman"/>
        </w:rPr>
        <w:t xml:space="preserve">      </w:t>
      </w:r>
      <w:r w:rsidRPr="008C5B38">
        <w:rPr>
          <w:rFonts w:ascii="Times New Roman" w:hAnsi="Times New Roman"/>
        </w:rPr>
        <w:tab/>
        <w:t>5.3. В случае нарушения Исполнителем согласованных сроков оказания услуг по причинам, зависящим от Исполнителя, Заказчик вправе предъявить Исполнителю требование об уплате пени в размере 0,1% (ноль целых одной десятой процента) от стоимости не оказанных в срок услуг за каждый день просрочки исполнения обязательств, но не более 10% (десяти процентов) от стоимости данных услуг по соответствующей заявке к настоящему Договору.</w:t>
      </w:r>
    </w:p>
    <w:p w:rsidR="008F613B" w:rsidRPr="008C5B38" w:rsidRDefault="008F613B" w:rsidP="008F613B">
      <w:pPr>
        <w:pStyle w:val="a3"/>
        <w:jc w:val="both"/>
        <w:rPr>
          <w:rFonts w:ascii="Times New Roman" w:hAnsi="Times New Roman"/>
        </w:rPr>
      </w:pPr>
      <w:r w:rsidRPr="008C5B38">
        <w:rPr>
          <w:rFonts w:ascii="Times New Roman" w:hAnsi="Times New Roman"/>
        </w:rPr>
        <w:t xml:space="preserve">      </w:t>
      </w:r>
      <w:r w:rsidRPr="008C5B38">
        <w:rPr>
          <w:rFonts w:ascii="Times New Roman" w:hAnsi="Times New Roman"/>
        </w:rPr>
        <w:tab/>
        <w:t>5.4. Исполнитель не несет ответственности за нарушение сроков оказания услуг по настоящему Договору в случае, если такая просрочка наступила в результате неисполнения или ненадлежащего исполнения Заказчиком своих обязанностей по настоящему Договору, предусмотренных п. 2.1 настоящего Договора, и иных обстоятельствах, способных повлиять на возможность Исполнителя оказать услуги в установленный срок.</w:t>
      </w:r>
    </w:p>
    <w:p w:rsidR="008F613B" w:rsidRPr="008C5B38" w:rsidRDefault="008F613B" w:rsidP="008F613B">
      <w:pPr>
        <w:pStyle w:val="a3"/>
        <w:jc w:val="both"/>
        <w:rPr>
          <w:rFonts w:ascii="Times New Roman" w:hAnsi="Times New Roman"/>
        </w:rPr>
      </w:pPr>
      <w:r w:rsidRPr="008C5B38">
        <w:rPr>
          <w:rFonts w:ascii="Times New Roman" w:hAnsi="Times New Roman"/>
        </w:rPr>
        <w:t xml:space="preserve">       </w:t>
      </w:r>
      <w:r w:rsidRPr="008C5B38">
        <w:rPr>
          <w:rFonts w:ascii="Times New Roman" w:hAnsi="Times New Roman"/>
        </w:rPr>
        <w:tab/>
        <w:t>5.5. Всю ответственность за полноту и достоверность представляемой Заказчиком информации и документов несёт Заказчик.</w:t>
      </w:r>
    </w:p>
    <w:p w:rsidR="008F613B" w:rsidRPr="008C5B38" w:rsidRDefault="008F613B" w:rsidP="008F613B">
      <w:pPr>
        <w:pStyle w:val="a3"/>
        <w:jc w:val="both"/>
        <w:rPr>
          <w:rFonts w:ascii="Times New Roman" w:hAnsi="Times New Roman"/>
        </w:rPr>
      </w:pPr>
      <w:r w:rsidRPr="008C5B38">
        <w:rPr>
          <w:rFonts w:ascii="Times New Roman" w:hAnsi="Times New Roman"/>
        </w:rPr>
        <w:tab/>
        <w:t>5.6. Исполнитель не несёт ответственность за задержку оказания услуг, связанную с графиком и (или) режимом работы государственных учреждений, а также за неправомерные действия и решения государственных органов и иных организаций.</w:t>
      </w:r>
    </w:p>
    <w:p w:rsidR="008F613B" w:rsidRPr="008C5B38" w:rsidRDefault="008F613B" w:rsidP="008F613B">
      <w:pPr>
        <w:pStyle w:val="a3"/>
        <w:jc w:val="both"/>
        <w:rPr>
          <w:rFonts w:ascii="Times New Roman" w:hAnsi="Times New Roman"/>
        </w:rPr>
      </w:pPr>
      <w:r w:rsidRPr="008C5B38">
        <w:rPr>
          <w:rFonts w:ascii="Times New Roman" w:hAnsi="Times New Roman"/>
        </w:rPr>
        <w:tab/>
        <w:t>5.7.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8F613B" w:rsidRPr="008C5B38" w:rsidRDefault="008F613B" w:rsidP="008F613B">
      <w:pPr>
        <w:pStyle w:val="4"/>
        <w:ind w:firstLine="708"/>
        <w:jc w:val="both"/>
        <w:rPr>
          <w:rFonts w:ascii="Times New Roman" w:hAnsi="Times New Roman"/>
        </w:rPr>
      </w:pPr>
      <w:r w:rsidRPr="008C5B38">
        <w:rPr>
          <w:rFonts w:ascii="Times New Roman" w:hAnsi="Times New Roman"/>
        </w:rPr>
        <w:t xml:space="preserve">5.8. При одностороннем отказе Заказчика от услуг Исполнителя до выпуска сертификата соответствия или принятия результата услуг по подготовке макета регистрации декларации о соответствии, согласно условиям настоящего Договора, либо регистрации декларации соответствия Заказчик возмещает Исполнителю стоимость фактически оказанных услуг и понесенные расходы, включая, но не ограничиваясь, стоимость анализа документации Заказчика, </w:t>
      </w:r>
      <w:r w:rsidRPr="008C5B38">
        <w:rPr>
          <w:rFonts w:ascii="Times New Roman" w:hAnsi="Times New Roman"/>
        </w:rPr>
        <w:lastRenderedPageBreak/>
        <w:t>принятие технического решения, рассмотрение технической документации Заказчика, запуск данной документации в работу в соответствии с соответствующей заявкой к настоящему Договору,  и уплачивает штраф в размере 50% (пятьдесят процентов) стоимости услуг по соответствующей заявке к настоящему Договору.</w:t>
      </w:r>
    </w:p>
    <w:p w:rsidR="008F613B" w:rsidRPr="008C5B38" w:rsidRDefault="008F613B" w:rsidP="008F613B">
      <w:pPr>
        <w:pStyle w:val="a3"/>
        <w:jc w:val="both"/>
        <w:rPr>
          <w:rFonts w:ascii="Times New Roman" w:hAnsi="Times New Roman"/>
        </w:rPr>
      </w:pPr>
    </w:p>
    <w:p w:rsidR="008F613B" w:rsidRPr="008C5B38" w:rsidRDefault="008F613B" w:rsidP="008F613B">
      <w:pPr>
        <w:pStyle w:val="a3"/>
        <w:jc w:val="center"/>
        <w:rPr>
          <w:rFonts w:ascii="Times New Roman" w:hAnsi="Times New Roman"/>
          <w:b/>
        </w:rPr>
      </w:pPr>
      <w:r w:rsidRPr="008C5B38">
        <w:rPr>
          <w:rFonts w:ascii="Times New Roman" w:hAnsi="Times New Roman"/>
          <w:b/>
        </w:rPr>
        <w:t>6. Срок действия Договора. Порядок изменения и прекращения Договора</w:t>
      </w:r>
    </w:p>
    <w:p w:rsidR="008F613B" w:rsidRPr="008C5B38" w:rsidRDefault="008F613B" w:rsidP="008F613B">
      <w:pPr>
        <w:tabs>
          <w:tab w:val="num" w:pos="720"/>
        </w:tabs>
        <w:jc w:val="both"/>
        <w:rPr>
          <w:sz w:val="22"/>
          <w:szCs w:val="22"/>
        </w:rPr>
      </w:pPr>
      <w:r w:rsidRPr="008C5B38">
        <w:rPr>
          <w:sz w:val="22"/>
          <w:szCs w:val="22"/>
        </w:rPr>
        <w:tab/>
        <w:t xml:space="preserve">6.1. Настоящий Договор вступает в силу с момента подписания и действует до______________. Если ни одна из Сторон не менее, чем за 30 (тридцать) календарных дней до истечения срока действия настоящего Договора не уведомит другую Сторону о прекращении Договора, то настоящий Договор автоматически пролонгируется на каждый последующий календарный год. </w:t>
      </w:r>
    </w:p>
    <w:p w:rsidR="008F613B" w:rsidRPr="008C5B38" w:rsidRDefault="008F613B" w:rsidP="008F613B">
      <w:pPr>
        <w:tabs>
          <w:tab w:val="num" w:pos="720"/>
        </w:tabs>
        <w:jc w:val="both"/>
        <w:rPr>
          <w:sz w:val="22"/>
          <w:szCs w:val="22"/>
        </w:rPr>
      </w:pPr>
      <w:r w:rsidRPr="008C5B38">
        <w:rPr>
          <w:sz w:val="22"/>
          <w:szCs w:val="22"/>
        </w:rPr>
        <w:tab/>
        <w:t>6.2. Настоящий Договор может быть изменен или дополнен только на основании письменного соглашения между Исполнителем и Заказчиком, заверенного подписями уполномоченных представителей и печатями (если применимо) Сторон.</w:t>
      </w:r>
    </w:p>
    <w:p w:rsidR="008F613B" w:rsidRPr="008C5B38" w:rsidRDefault="008F613B" w:rsidP="008F613B">
      <w:pPr>
        <w:tabs>
          <w:tab w:val="num" w:pos="720"/>
        </w:tabs>
        <w:jc w:val="both"/>
        <w:rPr>
          <w:sz w:val="22"/>
          <w:szCs w:val="22"/>
        </w:rPr>
      </w:pPr>
      <w:r w:rsidRPr="008C5B38">
        <w:rPr>
          <w:sz w:val="22"/>
          <w:szCs w:val="22"/>
        </w:rPr>
        <w:tab/>
        <w:t>6.3. Настоящий Договор может быть расторгнут по взаимному соглашению Сторон, либо по инициативе одной из Сторон при условии письменного уведомления другой Стороны не менее, чем за 30 (тридцать) календарных дней до предполагаемой даты расторжения.</w:t>
      </w:r>
    </w:p>
    <w:p w:rsidR="008F613B" w:rsidRPr="008C5B38" w:rsidRDefault="008F613B" w:rsidP="008F613B">
      <w:pPr>
        <w:pStyle w:val="1"/>
        <w:ind w:firstLine="708"/>
        <w:jc w:val="both"/>
        <w:rPr>
          <w:rFonts w:ascii="Times New Roman" w:hAnsi="Times New Roman"/>
        </w:rPr>
      </w:pPr>
      <w:r w:rsidRPr="008C5B38">
        <w:rPr>
          <w:rFonts w:ascii="Times New Roman" w:hAnsi="Times New Roman"/>
        </w:rPr>
        <w:t xml:space="preserve">6.4. Независимо от причины прекращения настоящего Договора его действие сохраняется в части обязательств Сторон, возникших до момента прекращения действия настоящего Договора, вплоть до их полного исполнения обеими Сторонами. </w:t>
      </w:r>
    </w:p>
    <w:p w:rsidR="008F613B" w:rsidRPr="008C5B38" w:rsidRDefault="008F613B" w:rsidP="008F613B">
      <w:pPr>
        <w:pStyle w:val="a3"/>
        <w:jc w:val="both"/>
        <w:rPr>
          <w:rFonts w:ascii="Times New Roman" w:hAnsi="Times New Roman"/>
        </w:rPr>
      </w:pPr>
    </w:p>
    <w:p w:rsidR="008F613B" w:rsidRPr="008C5B38" w:rsidRDefault="008F613B" w:rsidP="008F613B">
      <w:pPr>
        <w:pStyle w:val="a3"/>
        <w:jc w:val="center"/>
        <w:rPr>
          <w:rFonts w:ascii="Times New Roman" w:hAnsi="Times New Roman"/>
          <w:b/>
        </w:rPr>
      </w:pPr>
      <w:r w:rsidRPr="008C5B38">
        <w:rPr>
          <w:rFonts w:ascii="Times New Roman" w:hAnsi="Times New Roman"/>
          <w:b/>
        </w:rPr>
        <w:t>7. Обстоятельства непреодолимой силы</w:t>
      </w:r>
    </w:p>
    <w:p w:rsidR="008F613B" w:rsidRPr="008C5B38" w:rsidRDefault="008F613B" w:rsidP="008F613B">
      <w:pPr>
        <w:tabs>
          <w:tab w:val="num" w:pos="720"/>
        </w:tabs>
        <w:jc w:val="both"/>
        <w:rPr>
          <w:sz w:val="22"/>
          <w:szCs w:val="22"/>
        </w:rPr>
      </w:pPr>
      <w:r w:rsidRPr="008C5B38">
        <w:rPr>
          <w:sz w:val="22"/>
          <w:szCs w:val="22"/>
        </w:rPr>
        <w:t xml:space="preserve">           7.1. Стороны освобождаются от ответственности за полное или частичное неисполнение обязательств, если это неисполнение явилось следствием обстоятельств непреодолимой силы, возникших после заключения настоящего Договора, которые Стороны не смогли ни предвидеть, ни предотвратить разумными мерами.</w:t>
      </w:r>
    </w:p>
    <w:p w:rsidR="008F613B" w:rsidRPr="008C5B38" w:rsidRDefault="008F613B" w:rsidP="008F613B">
      <w:pPr>
        <w:tabs>
          <w:tab w:val="num" w:pos="720"/>
        </w:tabs>
        <w:jc w:val="both"/>
        <w:rPr>
          <w:sz w:val="22"/>
          <w:szCs w:val="22"/>
        </w:rPr>
      </w:pPr>
      <w:r w:rsidRPr="008C5B38">
        <w:rPr>
          <w:sz w:val="22"/>
          <w:szCs w:val="22"/>
        </w:rPr>
        <w:tab/>
        <w:t>7.2.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такие как: стихийные бедствия, пожары, чрезвычайные события социального характера (война, массовые беспорядки и т.д.), правительственные постановления или распоряжения государственных органов, делающие невозможным исполнение обязанностей Сторон по настоящему Договору.</w:t>
      </w:r>
    </w:p>
    <w:p w:rsidR="008F613B" w:rsidRPr="008C5B38" w:rsidRDefault="008F613B" w:rsidP="008F613B">
      <w:pPr>
        <w:tabs>
          <w:tab w:val="num" w:pos="720"/>
        </w:tabs>
        <w:jc w:val="both"/>
        <w:rPr>
          <w:sz w:val="22"/>
          <w:szCs w:val="22"/>
        </w:rPr>
      </w:pPr>
      <w:r w:rsidRPr="008C5B38">
        <w:rPr>
          <w:sz w:val="22"/>
          <w:szCs w:val="22"/>
        </w:rPr>
        <w:t xml:space="preserve">         </w:t>
      </w:r>
      <w:r w:rsidRPr="008C5B38">
        <w:rPr>
          <w:sz w:val="22"/>
          <w:szCs w:val="22"/>
        </w:rPr>
        <w:tab/>
        <w:t>7.3. Сторона, ссылающаяся на обстоятельства непреодолимой силы, обязана немедленно проинформировать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подтверждающий данные обстоятельства.</w:t>
      </w:r>
    </w:p>
    <w:p w:rsidR="008F613B" w:rsidRPr="008C5B38" w:rsidRDefault="008F613B" w:rsidP="008F613B">
      <w:pPr>
        <w:tabs>
          <w:tab w:val="num" w:pos="720"/>
        </w:tabs>
        <w:jc w:val="both"/>
        <w:rPr>
          <w:b/>
          <w:sz w:val="22"/>
          <w:szCs w:val="22"/>
        </w:rPr>
      </w:pPr>
    </w:p>
    <w:p w:rsidR="008F613B" w:rsidRPr="008C5B38" w:rsidRDefault="008F613B" w:rsidP="008F613B">
      <w:pPr>
        <w:pStyle w:val="a3"/>
        <w:jc w:val="center"/>
        <w:rPr>
          <w:rFonts w:ascii="Times New Roman" w:hAnsi="Times New Roman"/>
          <w:b/>
        </w:rPr>
      </w:pPr>
      <w:r w:rsidRPr="008C5B38">
        <w:rPr>
          <w:rFonts w:ascii="Times New Roman" w:hAnsi="Times New Roman"/>
          <w:b/>
        </w:rPr>
        <w:t>8. Порядок разрешения споров</w:t>
      </w:r>
    </w:p>
    <w:p w:rsidR="008F613B" w:rsidRPr="008C5B38" w:rsidRDefault="008F613B" w:rsidP="008F613B">
      <w:pPr>
        <w:pStyle w:val="a3"/>
        <w:jc w:val="both"/>
        <w:rPr>
          <w:rFonts w:ascii="Times New Roman" w:hAnsi="Times New Roman"/>
        </w:rPr>
      </w:pPr>
      <w:r w:rsidRPr="008C5B38">
        <w:rPr>
          <w:rFonts w:ascii="Times New Roman" w:hAnsi="Times New Roman"/>
        </w:rPr>
        <w:tab/>
        <w:t>8.1. При возникновении между Сторонами любых споров и разногласий, связанных с исполнением настоящего Договора или в связи с ним, данные споры и разногласия разрешаются Сторонами путем переговоров (в претензионном порядке).</w:t>
      </w:r>
    </w:p>
    <w:p w:rsidR="008F613B" w:rsidRPr="008C5B38" w:rsidRDefault="008F613B" w:rsidP="008F613B">
      <w:pPr>
        <w:pStyle w:val="a3"/>
        <w:jc w:val="both"/>
        <w:rPr>
          <w:rFonts w:ascii="Times New Roman" w:hAnsi="Times New Roman"/>
        </w:rPr>
      </w:pPr>
      <w:r w:rsidRPr="008C5B38">
        <w:rPr>
          <w:rFonts w:ascii="Times New Roman" w:hAnsi="Times New Roman"/>
        </w:rPr>
        <w:tab/>
        <w:t>8.2. В случае не достижения Сторонами согласия путем переговоров (в претензионном порядке), споры передаются на рассмотрение в Арбитражный суд г. Москвы в соответствии с действующим законодательством Российской Федерации.</w:t>
      </w:r>
    </w:p>
    <w:p w:rsidR="008F613B" w:rsidRPr="008C5B38" w:rsidRDefault="008F613B" w:rsidP="008F613B">
      <w:pPr>
        <w:pStyle w:val="a3"/>
        <w:jc w:val="both"/>
        <w:rPr>
          <w:rFonts w:ascii="Times New Roman" w:hAnsi="Times New Roman"/>
        </w:rPr>
      </w:pPr>
    </w:p>
    <w:p w:rsidR="008F613B" w:rsidRPr="008C5B38" w:rsidRDefault="008F613B" w:rsidP="008F613B">
      <w:pPr>
        <w:pStyle w:val="a3"/>
        <w:jc w:val="center"/>
        <w:rPr>
          <w:rFonts w:ascii="Times New Roman" w:hAnsi="Times New Roman"/>
          <w:b/>
        </w:rPr>
      </w:pPr>
      <w:r w:rsidRPr="008C5B38">
        <w:rPr>
          <w:rFonts w:ascii="Times New Roman" w:hAnsi="Times New Roman"/>
          <w:b/>
        </w:rPr>
        <w:t>9. Конфиденциальность</w:t>
      </w:r>
    </w:p>
    <w:p w:rsidR="008F613B" w:rsidRPr="008C5B38" w:rsidRDefault="008F613B" w:rsidP="008F613B">
      <w:pPr>
        <w:pStyle w:val="2"/>
        <w:ind w:firstLine="708"/>
        <w:rPr>
          <w:sz w:val="22"/>
          <w:szCs w:val="22"/>
        </w:rPr>
      </w:pPr>
      <w:r w:rsidRPr="008C5B38">
        <w:rPr>
          <w:sz w:val="22"/>
          <w:szCs w:val="22"/>
        </w:rPr>
        <w:t xml:space="preserve">9.1. Стороны обязуются сохранять конфиденциальность в отношении любой информации, переданной Сторонами для целей исполнения настоящего Договора не раскрывать и не разглашать третьим лицам полностью или частично факты и информацию без предварительного письменного согласия Заказчика, за исключением случаев, предусмотренных в пункте 9.2 настоящего Договора. </w:t>
      </w:r>
    </w:p>
    <w:p w:rsidR="008F613B" w:rsidRPr="008C5B38" w:rsidRDefault="008F613B" w:rsidP="008F613B">
      <w:pPr>
        <w:pStyle w:val="a3"/>
        <w:ind w:firstLine="708"/>
        <w:jc w:val="both"/>
        <w:rPr>
          <w:rFonts w:ascii="Times New Roman" w:hAnsi="Times New Roman"/>
        </w:rPr>
      </w:pPr>
      <w:r w:rsidRPr="008C5B38">
        <w:rPr>
          <w:rFonts w:ascii="Times New Roman" w:hAnsi="Times New Roman"/>
        </w:rPr>
        <w:lastRenderedPageBreak/>
        <w:t>9.2. Ни одна из Сторон не вправе без предварительного письменного согласия другой Стороны раскрывать содержание конфиденциальной информации полностью или частично третьим лицам, за исключением раскрытия:</w:t>
      </w:r>
    </w:p>
    <w:p w:rsidR="008F613B" w:rsidRPr="008C5B38" w:rsidRDefault="008F613B" w:rsidP="008F613B">
      <w:pPr>
        <w:pStyle w:val="a7"/>
        <w:numPr>
          <w:ilvl w:val="0"/>
          <w:numId w:val="1"/>
        </w:numPr>
        <w:ind w:left="0" w:firstLine="426"/>
        <w:contextualSpacing w:val="0"/>
        <w:jc w:val="both"/>
        <w:rPr>
          <w:sz w:val="22"/>
          <w:szCs w:val="22"/>
        </w:rPr>
      </w:pPr>
      <w:r w:rsidRPr="008C5B38">
        <w:rPr>
          <w:sz w:val="22"/>
          <w:szCs w:val="22"/>
        </w:rPr>
        <w:t>в силу прямого предписания действующего законодательства Российской Федерации;</w:t>
      </w:r>
    </w:p>
    <w:p w:rsidR="008F613B" w:rsidRPr="008C5B38" w:rsidRDefault="008F613B" w:rsidP="008F613B">
      <w:pPr>
        <w:pStyle w:val="a7"/>
        <w:numPr>
          <w:ilvl w:val="0"/>
          <w:numId w:val="1"/>
        </w:numPr>
        <w:ind w:left="0" w:firstLine="426"/>
        <w:contextualSpacing w:val="0"/>
        <w:jc w:val="both"/>
        <w:rPr>
          <w:sz w:val="22"/>
          <w:szCs w:val="22"/>
        </w:rPr>
      </w:pPr>
      <w:r w:rsidRPr="008C5B38">
        <w:rPr>
          <w:sz w:val="22"/>
          <w:szCs w:val="22"/>
        </w:rPr>
        <w:t>своим должностным лицам, сотрудникам, а также иным лицам, привлеченным Исполнителем для целей к исполнения настоящего Договора, при условии соблюдения ими положений, оговоренных Сторонами в настоящем разделе 9 Договора;</w:t>
      </w:r>
    </w:p>
    <w:p w:rsidR="008F613B" w:rsidRPr="008C5B38" w:rsidRDefault="008F613B" w:rsidP="008F613B">
      <w:pPr>
        <w:pStyle w:val="a7"/>
        <w:numPr>
          <w:ilvl w:val="0"/>
          <w:numId w:val="1"/>
        </w:numPr>
        <w:ind w:left="0" w:firstLine="426"/>
        <w:contextualSpacing w:val="0"/>
        <w:jc w:val="both"/>
        <w:rPr>
          <w:sz w:val="22"/>
          <w:szCs w:val="22"/>
        </w:rPr>
      </w:pPr>
      <w:r w:rsidRPr="008C5B38">
        <w:rPr>
          <w:sz w:val="22"/>
          <w:szCs w:val="22"/>
        </w:rPr>
        <w:t>когда конфиденциальная информация становится общеизвестной по причине, не связанной с нарушением изложенных выше пунктов «а» и «б».</w:t>
      </w:r>
    </w:p>
    <w:p w:rsidR="008F613B" w:rsidRPr="008C5B38" w:rsidRDefault="008F613B" w:rsidP="008F613B">
      <w:pPr>
        <w:pStyle w:val="a3"/>
        <w:ind w:firstLine="708"/>
        <w:jc w:val="both"/>
        <w:rPr>
          <w:rFonts w:ascii="Times New Roman" w:hAnsi="Times New Roman"/>
        </w:rPr>
      </w:pPr>
      <w:r w:rsidRPr="008C5B38">
        <w:rPr>
          <w:rFonts w:ascii="Times New Roman" w:hAnsi="Times New Roman"/>
        </w:rPr>
        <w:t>9.3. Стороны договорились не считать конфиденциальной информацию о факте оказания Исполнителем Заказчику услуг по настоящему Договору. Исполнитель вправе после завершения оказания услуг по Договору упоминать факт оказания услуг, предусмотренных настоящим Договором, при подготовке рекламных материалов и предложений, в том числе при размещении информации о Заказчике на сайте Исполнителя в сети Интернет, с указанием фирменного наименования, коммерческого обозначения, товарного знака, знака обслуживания Заказчика, либо логотипа Заказчика, указанного на сайте Заказчика в сети Интернет.</w:t>
      </w:r>
    </w:p>
    <w:p w:rsidR="008F613B" w:rsidRPr="008C5B38" w:rsidRDefault="008F613B" w:rsidP="008F613B">
      <w:pPr>
        <w:pStyle w:val="a3"/>
        <w:jc w:val="center"/>
        <w:rPr>
          <w:rFonts w:ascii="Times New Roman" w:hAnsi="Times New Roman"/>
          <w:b/>
        </w:rPr>
      </w:pPr>
    </w:p>
    <w:p w:rsidR="008F613B" w:rsidRPr="008C5B38" w:rsidRDefault="008F613B" w:rsidP="008F613B">
      <w:pPr>
        <w:pStyle w:val="a3"/>
        <w:jc w:val="center"/>
        <w:rPr>
          <w:rFonts w:ascii="Times New Roman" w:hAnsi="Times New Roman"/>
          <w:b/>
        </w:rPr>
      </w:pPr>
      <w:r w:rsidRPr="008C5B38">
        <w:rPr>
          <w:rFonts w:ascii="Times New Roman" w:hAnsi="Times New Roman"/>
          <w:b/>
        </w:rPr>
        <w:t>10. Заключительные положения</w:t>
      </w:r>
    </w:p>
    <w:p w:rsidR="008F613B" w:rsidRPr="008C5B38" w:rsidRDefault="008F613B" w:rsidP="008F613B">
      <w:pPr>
        <w:ind w:firstLine="709"/>
        <w:jc w:val="both"/>
        <w:rPr>
          <w:sz w:val="22"/>
          <w:szCs w:val="22"/>
        </w:rPr>
      </w:pPr>
      <w:r w:rsidRPr="008C5B38">
        <w:rPr>
          <w:sz w:val="22"/>
          <w:szCs w:val="22"/>
        </w:rPr>
        <w:t>10.1. Стороны согласились, что при исполнении настоящего Договора для подписания Приложений, Дополнительных соглашений, УПД, согласования заявок, передачи счетов (далее также «Документы»), а также в целях обеспечения оперативного согласования различных вопросов, Стороны будут принимать друг от друга Документы, сообщения, передаваемые факсимильной связью или посредством электронной почты с последующим обменом в возможно короткие сроки оригиналами указанных документов, надлежащим образом оформленных и подписанных уполномоченными представителями Сторон. Подписанные и/или акцептованные Сторонами Документы с использованием факсимильной связи и/или электронной почты имеют юридическую силу до замены их оригиналами аутентичного содержания.</w:t>
      </w:r>
    </w:p>
    <w:p w:rsidR="008F613B" w:rsidRPr="008C5B38" w:rsidRDefault="008F613B" w:rsidP="008F613B">
      <w:pPr>
        <w:pStyle w:val="a3"/>
        <w:jc w:val="both"/>
        <w:rPr>
          <w:rFonts w:ascii="Times New Roman" w:hAnsi="Times New Roman"/>
        </w:rPr>
      </w:pPr>
      <w:r w:rsidRPr="008C5B38">
        <w:rPr>
          <w:rFonts w:ascii="Times New Roman" w:hAnsi="Times New Roman"/>
        </w:rPr>
        <w:t xml:space="preserve">        </w:t>
      </w:r>
      <w:r w:rsidRPr="008C5B38">
        <w:rPr>
          <w:rFonts w:ascii="Times New Roman" w:hAnsi="Times New Roman"/>
        </w:rPr>
        <w:tab/>
        <w:t>10.2. Все Приложения, Дополнительные соглашения к настоящему Договору являются его неотъемлемыми частями.</w:t>
      </w:r>
    </w:p>
    <w:p w:rsidR="008F613B" w:rsidRPr="008C5B38" w:rsidRDefault="008F613B" w:rsidP="008F613B">
      <w:pPr>
        <w:tabs>
          <w:tab w:val="left" w:pos="0"/>
        </w:tabs>
        <w:autoSpaceDE w:val="0"/>
        <w:autoSpaceDN w:val="0"/>
        <w:adjustRightInd w:val="0"/>
        <w:jc w:val="both"/>
        <w:rPr>
          <w:sz w:val="22"/>
          <w:szCs w:val="22"/>
        </w:rPr>
      </w:pPr>
      <w:r w:rsidRPr="008C5B38">
        <w:rPr>
          <w:sz w:val="22"/>
          <w:szCs w:val="22"/>
        </w:rPr>
        <w:t xml:space="preserve">        </w:t>
      </w:r>
      <w:r w:rsidRPr="008C5B38">
        <w:rPr>
          <w:sz w:val="22"/>
          <w:szCs w:val="22"/>
        </w:rPr>
        <w:tab/>
        <w:t>10.3. В случае изменения Сторонами своего адреса или реквизитов, а также при изменении полномочий на представительство уполномоченных лиц, Стороны обязаны письменно информировать об этом друг друга в течение 2 (двух) рабочих дней с даты вступления в законную силу таких изменений.</w:t>
      </w:r>
    </w:p>
    <w:p w:rsidR="008F613B" w:rsidRPr="008C5B38" w:rsidRDefault="008F613B" w:rsidP="008F613B">
      <w:pPr>
        <w:pStyle w:val="a3"/>
        <w:jc w:val="both"/>
        <w:rPr>
          <w:rFonts w:ascii="Times New Roman" w:hAnsi="Times New Roman"/>
        </w:rPr>
      </w:pPr>
      <w:r w:rsidRPr="008C5B38">
        <w:rPr>
          <w:rFonts w:ascii="Times New Roman" w:hAnsi="Times New Roman"/>
        </w:rPr>
        <w:t xml:space="preserve">         </w:t>
      </w:r>
      <w:r w:rsidRPr="008C5B38">
        <w:rPr>
          <w:rFonts w:ascii="Times New Roman" w:hAnsi="Times New Roman"/>
        </w:rPr>
        <w:tab/>
        <w:t>10.4. Во всем, что не предусмотрено настоящим Договором, Стороны руководствуются действующим законодательством Российской Федерации.</w:t>
      </w:r>
    </w:p>
    <w:p w:rsidR="008F613B" w:rsidRPr="008C5B38" w:rsidRDefault="008F613B" w:rsidP="008F613B">
      <w:pPr>
        <w:pStyle w:val="a3"/>
        <w:jc w:val="both"/>
        <w:rPr>
          <w:rFonts w:ascii="Times New Roman" w:hAnsi="Times New Roman"/>
        </w:rPr>
      </w:pPr>
      <w:r w:rsidRPr="008C5B38">
        <w:rPr>
          <w:rFonts w:ascii="Times New Roman" w:hAnsi="Times New Roman"/>
        </w:rPr>
        <w:tab/>
        <w:t>10.5. Настоящий Договор составлен в 2 (двух) идентичных экземплярах, имеющих равную юридическую силу, по 1 (одному) для каждой из Сторон.</w:t>
      </w:r>
    </w:p>
    <w:p w:rsidR="008F613B" w:rsidRPr="008C5B38" w:rsidRDefault="008F613B" w:rsidP="008F613B">
      <w:pPr>
        <w:pStyle w:val="a3"/>
        <w:jc w:val="both"/>
        <w:rPr>
          <w:rFonts w:ascii="Times New Roman" w:hAnsi="Times New Roman"/>
        </w:rPr>
      </w:pPr>
    </w:p>
    <w:p w:rsidR="008F613B" w:rsidRPr="008F613B" w:rsidRDefault="008F613B" w:rsidP="008F613B">
      <w:pPr>
        <w:pStyle w:val="a3"/>
        <w:jc w:val="center"/>
        <w:rPr>
          <w:rFonts w:ascii="Times New Roman" w:hAnsi="Times New Roman" w:cs="Times New Roman"/>
          <w:b/>
          <w:sz w:val="24"/>
          <w:szCs w:val="24"/>
        </w:rPr>
      </w:pPr>
      <w:r w:rsidRPr="008C5B38">
        <w:rPr>
          <w:rFonts w:ascii="Times New Roman" w:hAnsi="Times New Roman" w:cs="Times New Roman"/>
          <w:b/>
          <w:sz w:val="24"/>
          <w:szCs w:val="24"/>
        </w:rPr>
        <w:t>11.  Реквизиты сторон</w:t>
      </w:r>
      <w:bookmarkStart w:id="0" w:name="_GoBack"/>
      <w:bookmarkEnd w:id="0"/>
    </w:p>
    <w:tbl>
      <w:tblPr>
        <w:tblpPr w:leftFromText="180" w:rightFromText="180" w:bottomFromText="200" w:vertAnchor="text" w:horzAnchor="page" w:tblpX="1015" w:tblpY="125"/>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216"/>
        <w:gridCol w:w="229"/>
        <w:gridCol w:w="526"/>
        <w:gridCol w:w="4932"/>
        <w:gridCol w:w="417"/>
      </w:tblGrid>
      <w:tr w:rsidR="008F613B" w:rsidRPr="008C5B38" w:rsidTr="008014E3">
        <w:tc>
          <w:tcPr>
            <w:tcW w:w="4442" w:type="dxa"/>
            <w:gridSpan w:val="2"/>
            <w:tcBorders>
              <w:top w:val="single" w:sz="4" w:space="0" w:color="auto"/>
              <w:left w:val="nil"/>
              <w:bottom w:val="nil"/>
              <w:right w:val="nil"/>
            </w:tcBorders>
            <w:hideMark/>
          </w:tcPr>
          <w:p w:rsidR="008F613B" w:rsidRPr="008C5B38" w:rsidRDefault="008F613B" w:rsidP="008F613B">
            <w:pPr>
              <w:pStyle w:val="a3"/>
              <w:rPr>
                <w:rFonts w:ascii="Times New Roman" w:hAnsi="Times New Roman" w:cs="Times New Roman"/>
              </w:rPr>
            </w:pPr>
            <w:r w:rsidRPr="008C5B38">
              <w:rPr>
                <w:rFonts w:ascii="Times New Roman" w:hAnsi="Times New Roman" w:cs="Times New Roman"/>
              </w:rPr>
              <w:t>Исполнитель:</w:t>
            </w:r>
          </w:p>
        </w:tc>
        <w:tc>
          <w:tcPr>
            <w:tcW w:w="526" w:type="dxa"/>
            <w:tcBorders>
              <w:top w:val="nil"/>
              <w:left w:val="nil"/>
              <w:bottom w:val="nil"/>
              <w:right w:val="nil"/>
            </w:tcBorders>
          </w:tcPr>
          <w:p w:rsidR="008F613B" w:rsidRPr="008C5B38" w:rsidRDefault="008F613B" w:rsidP="008F613B">
            <w:pPr>
              <w:pStyle w:val="HTML"/>
              <w:jc w:val="both"/>
              <w:rPr>
                <w:rFonts w:ascii="Times New Roman" w:hAnsi="Times New Roman" w:cs="Times New Roman"/>
                <w:sz w:val="22"/>
                <w:szCs w:val="22"/>
                <w:lang w:eastAsia="en-US"/>
              </w:rPr>
            </w:pPr>
          </w:p>
        </w:tc>
        <w:tc>
          <w:tcPr>
            <w:tcW w:w="5346" w:type="dxa"/>
            <w:gridSpan w:val="2"/>
            <w:tcBorders>
              <w:top w:val="single" w:sz="4" w:space="0" w:color="auto"/>
              <w:left w:val="nil"/>
              <w:bottom w:val="nil"/>
              <w:right w:val="nil"/>
            </w:tcBorders>
            <w:hideMark/>
          </w:tcPr>
          <w:p w:rsidR="008F613B" w:rsidRPr="008C5B38" w:rsidRDefault="008F613B" w:rsidP="008F613B">
            <w:pPr>
              <w:pStyle w:val="HTML"/>
              <w:jc w:val="both"/>
              <w:rPr>
                <w:rFonts w:ascii="Times New Roman" w:hAnsi="Times New Roman" w:cs="Times New Roman"/>
                <w:sz w:val="22"/>
                <w:szCs w:val="22"/>
                <w:lang w:eastAsia="en-US"/>
              </w:rPr>
            </w:pPr>
            <w:r w:rsidRPr="008C5B38">
              <w:rPr>
                <w:rFonts w:ascii="Times New Roman" w:hAnsi="Times New Roman" w:cs="Times New Roman"/>
                <w:sz w:val="22"/>
                <w:szCs w:val="22"/>
                <w:lang w:eastAsia="en-US"/>
              </w:rPr>
              <w:t>Заказчик:</w:t>
            </w:r>
          </w:p>
        </w:tc>
      </w:tr>
      <w:tr w:rsidR="008F613B" w:rsidRPr="008C5B38" w:rsidTr="008014E3">
        <w:tc>
          <w:tcPr>
            <w:tcW w:w="4442" w:type="dxa"/>
            <w:gridSpan w:val="2"/>
            <w:tcBorders>
              <w:top w:val="nil"/>
              <w:left w:val="nil"/>
              <w:bottom w:val="nil"/>
              <w:right w:val="nil"/>
            </w:tcBorders>
            <w:hideMark/>
          </w:tcPr>
          <w:p w:rsidR="008F613B" w:rsidRPr="008C5B38" w:rsidRDefault="008F613B" w:rsidP="008F613B">
            <w:pPr>
              <w:pStyle w:val="HTML"/>
              <w:jc w:val="both"/>
              <w:rPr>
                <w:rFonts w:ascii="Times New Roman" w:hAnsi="Times New Roman" w:cs="Times New Roman"/>
                <w:sz w:val="22"/>
                <w:szCs w:val="22"/>
                <w:lang w:eastAsia="en-US"/>
              </w:rPr>
            </w:pPr>
            <w:r w:rsidRPr="008C5B38">
              <w:rPr>
                <w:rFonts w:ascii="Times New Roman" w:hAnsi="Times New Roman" w:cs="Times New Roman"/>
                <w:sz w:val="22"/>
                <w:szCs w:val="22"/>
                <w:lang w:eastAsia="en-US"/>
              </w:rPr>
              <w:t>ООО «</w:t>
            </w:r>
            <w:r>
              <w:rPr>
                <w:rFonts w:ascii="Times New Roman" w:hAnsi="Times New Roman" w:cs="Times New Roman"/>
                <w:sz w:val="22"/>
                <w:szCs w:val="22"/>
                <w:lang w:eastAsia="en-US"/>
              </w:rPr>
              <w:t>Профит</w:t>
            </w:r>
            <w:r w:rsidRPr="008C5B38">
              <w:rPr>
                <w:rFonts w:ascii="Times New Roman" w:hAnsi="Times New Roman" w:cs="Times New Roman"/>
                <w:sz w:val="22"/>
                <w:szCs w:val="22"/>
                <w:lang w:eastAsia="en-US"/>
              </w:rPr>
              <w:t>»</w:t>
            </w:r>
          </w:p>
          <w:p w:rsidR="008F613B" w:rsidRPr="008C5B38" w:rsidRDefault="008F613B" w:rsidP="008F613B">
            <w:pPr>
              <w:pStyle w:val="HTML"/>
              <w:jc w:val="both"/>
              <w:rPr>
                <w:rFonts w:ascii="Times New Roman" w:hAnsi="Times New Roman" w:cs="Times New Roman"/>
                <w:sz w:val="22"/>
                <w:szCs w:val="22"/>
                <w:lang w:eastAsia="en-US"/>
              </w:rPr>
            </w:pPr>
            <w:r w:rsidRPr="008C5B38">
              <w:rPr>
                <w:rFonts w:ascii="Times New Roman" w:hAnsi="Times New Roman" w:cs="Times New Roman"/>
                <w:sz w:val="22"/>
                <w:szCs w:val="22"/>
                <w:lang w:eastAsia="en-US"/>
              </w:rPr>
              <w:t xml:space="preserve">ОГРН </w:t>
            </w:r>
          </w:p>
        </w:tc>
        <w:tc>
          <w:tcPr>
            <w:tcW w:w="526" w:type="dxa"/>
            <w:tcBorders>
              <w:top w:val="nil"/>
              <w:left w:val="nil"/>
              <w:bottom w:val="nil"/>
              <w:right w:val="nil"/>
            </w:tcBorders>
          </w:tcPr>
          <w:p w:rsidR="008F613B" w:rsidRPr="008C5B38" w:rsidRDefault="008F613B" w:rsidP="008F613B">
            <w:pPr>
              <w:pStyle w:val="HTML"/>
              <w:jc w:val="both"/>
              <w:rPr>
                <w:rFonts w:ascii="Times New Roman" w:hAnsi="Times New Roman" w:cs="Times New Roman"/>
                <w:sz w:val="22"/>
                <w:szCs w:val="22"/>
                <w:lang w:eastAsia="en-US"/>
              </w:rPr>
            </w:pPr>
          </w:p>
        </w:tc>
        <w:tc>
          <w:tcPr>
            <w:tcW w:w="5346" w:type="dxa"/>
            <w:gridSpan w:val="2"/>
            <w:tcBorders>
              <w:top w:val="nil"/>
              <w:left w:val="nil"/>
              <w:bottom w:val="nil"/>
              <w:right w:val="nil"/>
            </w:tcBorders>
            <w:hideMark/>
          </w:tcPr>
          <w:p w:rsidR="008F613B" w:rsidRPr="008C5B38" w:rsidRDefault="008F613B" w:rsidP="008F613B">
            <w:pPr>
              <w:pStyle w:val="a5"/>
              <w:spacing w:after="0"/>
              <w:jc w:val="both"/>
              <w:rPr>
                <w:lang w:eastAsia="en-US"/>
              </w:rPr>
            </w:pPr>
          </w:p>
          <w:p w:rsidR="008F613B" w:rsidRPr="008C5B38" w:rsidRDefault="008F613B" w:rsidP="008F613B">
            <w:pPr>
              <w:pStyle w:val="HTML"/>
              <w:jc w:val="both"/>
              <w:rPr>
                <w:rFonts w:ascii="Times New Roman" w:hAnsi="Times New Roman" w:cs="Times New Roman"/>
                <w:sz w:val="22"/>
                <w:szCs w:val="22"/>
                <w:lang w:eastAsia="en-US"/>
              </w:rPr>
            </w:pPr>
            <w:r w:rsidRPr="008C5B38">
              <w:rPr>
                <w:rFonts w:ascii="Times New Roman" w:hAnsi="Times New Roman" w:cs="Times New Roman"/>
                <w:sz w:val="22"/>
                <w:szCs w:val="22"/>
                <w:lang w:eastAsia="en-US"/>
              </w:rPr>
              <w:t xml:space="preserve">ОГРН  </w:t>
            </w:r>
          </w:p>
        </w:tc>
      </w:tr>
      <w:tr w:rsidR="008F613B" w:rsidRPr="008C5B38" w:rsidTr="008014E3">
        <w:trPr>
          <w:trHeight w:val="249"/>
        </w:trPr>
        <w:tc>
          <w:tcPr>
            <w:tcW w:w="4442" w:type="dxa"/>
            <w:gridSpan w:val="2"/>
            <w:tcBorders>
              <w:top w:val="nil"/>
              <w:left w:val="nil"/>
              <w:bottom w:val="nil"/>
              <w:right w:val="nil"/>
            </w:tcBorders>
            <w:hideMark/>
          </w:tcPr>
          <w:p w:rsidR="008F613B" w:rsidRPr="008C5B38" w:rsidRDefault="008F613B" w:rsidP="008F613B">
            <w:pPr>
              <w:pStyle w:val="HTML"/>
              <w:jc w:val="both"/>
              <w:rPr>
                <w:rFonts w:ascii="Times New Roman" w:hAnsi="Times New Roman" w:cs="Times New Roman"/>
                <w:sz w:val="22"/>
                <w:szCs w:val="22"/>
                <w:lang w:eastAsia="en-US"/>
              </w:rPr>
            </w:pPr>
            <w:r w:rsidRPr="008C5B38">
              <w:rPr>
                <w:rFonts w:ascii="Times New Roman" w:hAnsi="Times New Roman" w:cs="Times New Roman"/>
                <w:sz w:val="22"/>
                <w:szCs w:val="22"/>
                <w:lang w:eastAsia="en-US"/>
              </w:rPr>
              <w:t xml:space="preserve">ИНН /КПП </w:t>
            </w:r>
          </w:p>
        </w:tc>
        <w:tc>
          <w:tcPr>
            <w:tcW w:w="526" w:type="dxa"/>
            <w:tcBorders>
              <w:top w:val="nil"/>
              <w:left w:val="nil"/>
              <w:bottom w:val="nil"/>
              <w:right w:val="nil"/>
            </w:tcBorders>
          </w:tcPr>
          <w:p w:rsidR="008F613B" w:rsidRPr="008C5B38" w:rsidRDefault="008F613B" w:rsidP="008F613B">
            <w:pPr>
              <w:pStyle w:val="HTML"/>
              <w:jc w:val="both"/>
              <w:rPr>
                <w:rFonts w:ascii="Times New Roman" w:hAnsi="Times New Roman" w:cs="Times New Roman"/>
                <w:sz w:val="22"/>
                <w:szCs w:val="22"/>
                <w:lang w:eastAsia="en-US"/>
              </w:rPr>
            </w:pPr>
          </w:p>
        </w:tc>
        <w:tc>
          <w:tcPr>
            <w:tcW w:w="5346" w:type="dxa"/>
            <w:gridSpan w:val="2"/>
            <w:tcBorders>
              <w:top w:val="nil"/>
              <w:left w:val="nil"/>
              <w:bottom w:val="nil"/>
              <w:right w:val="nil"/>
            </w:tcBorders>
            <w:hideMark/>
          </w:tcPr>
          <w:p w:rsidR="008F613B" w:rsidRPr="008C5B38" w:rsidRDefault="008F613B" w:rsidP="008F613B">
            <w:pPr>
              <w:pStyle w:val="HTML"/>
              <w:jc w:val="both"/>
              <w:rPr>
                <w:rFonts w:ascii="Times New Roman" w:hAnsi="Times New Roman" w:cs="Times New Roman"/>
                <w:sz w:val="22"/>
                <w:szCs w:val="22"/>
                <w:lang w:eastAsia="en-US"/>
              </w:rPr>
            </w:pPr>
            <w:r w:rsidRPr="008C5B38">
              <w:rPr>
                <w:rFonts w:ascii="Times New Roman" w:hAnsi="Times New Roman" w:cs="Times New Roman"/>
                <w:sz w:val="22"/>
                <w:szCs w:val="22"/>
                <w:lang w:eastAsia="en-US"/>
              </w:rPr>
              <w:t>ИНН /КПП</w:t>
            </w:r>
          </w:p>
        </w:tc>
      </w:tr>
      <w:tr w:rsidR="008F613B" w:rsidRPr="008C5B38" w:rsidTr="008014E3">
        <w:tc>
          <w:tcPr>
            <w:tcW w:w="4442" w:type="dxa"/>
            <w:gridSpan w:val="2"/>
            <w:tcBorders>
              <w:top w:val="nil"/>
              <w:left w:val="nil"/>
              <w:bottom w:val="nil"/>
              <w:right w:val="nil"/>
            </w:tcBorders>
            <w:hideMark/>
          </w:tcPr>
          <w:p w:rsidR="008F613B" w:rsidRPr="008C5B38" w:rsidRDefault="008F613B" w:rsidP="008F613B">
            <w:pPr>
              <w:pStyle w:val="HTML"/>
              <w:jc w:val="both"/>
              <w:rPr>
                <w:rFonts w:ascii="Times New Roman" w:hAnsi="Times New Roman" w:cs="Times New Roman"/>
                <w:sz w:val="22"/>
                <w:szCs w:val="22"/>
                <w:lang w:eastAsia="en-US"/>
              </w:rPr>
            </w:pPr>
            <w:r w:rsidRPr="008C5B38">
              <w:rPr>
                <w:rFonts w:ascii="Times New Roman" w:hAnsi="Times New Roman" w:cs="Times New Roman"/>
                <w:sz w:val="22"/>
                <w:szCs w:val="22"/>
                <w:lang w:eastAsia="en-US"/>
              </w:rPr>
              <w:t xml:space="preserve">ю/а: </w:t>
            </w:r>
          </w:p>
          <w:p w:rsidR="008F613B" w:rsidRPr="008C5B38" w:rsidRDefault="008F613B" w:rsidP="008F613B">
            <w:pPr>
              <w:pStyle w:val="HTML"/>
              <w:jc w:val="both"/>
              <w:rPr>
                <w:rFonts w:ascii="Times New Roman" w:hAnsi="Times New Roman" w:cs="Times New Roman"/>
                <w:sz w:val="22"/>
                <w:szCs w:val="22"/>
                <w:lang w:eastAsia="en-US"/>
              </w:rPr>
            </w:pPr>
            <w:r w:rsidRPr="008C5B38">
              <w:rPr>
                <w:rFonts w:ascii="Times New Roman" w:hAnsi="Times New Roman" w:cs="Times New Roman"/>
                <w:sz w:val="22"/>
                <w:szCs w:val="22"/>
                <w:lang w:val="en-US" w:eastAsia="en-US"/>
              </w:rPr>
              <w:t>E</w:t>
            </w:r>
            <w:r w:rsidRPr="008C5B38">
              <w:rPr>
                <w:rFonts w:ascii="Times New Roman" w:hAnsi="Times New Roman" w:cs="Times New Roman"/>
                <w:sz w:val="22"/>
                <w:szCs w:val="22"/>
                <w:lang w:eastAsia="en-US"/>
              </w:rPr>
              <w:t>-</w:t>
            </w:r>
            <w:r w:rsidRPr="008C5B38">
              <w:rPr>
                <w:rFonts w:ascii="Times New Roman" w:hAnsi="Times New Roman" w:cs="Times New Roman"/>
                <w:sz w:val="22"/>
                <w:szCs w:val="22"/>
                <w:lang w:val="en-US" w:eastAsia="en-US"/>
              </w:rPr>
              <w:t>mail</w:t>
            </w:r>
            <w:r w:rsidRPr="008C5B38">
              <w:rPr>
                <w:rFonts w:ascii="Times New Roman" w:hAnsi="Times New Roman" w:cs="Times New Roman"/>
                <w:sz w:val="22"/>
                <w:szCs w:val="22"/>
                <w:lang w:eastAsia="en-US"/>
              </w:rPr>
              <w:t>:</w:t>
            </w:r>
          </w:p>
        </w:tc>
        <w:tc>
          <w:tcPr>
            <w:tcW w:w="526" w:type="dxa"/>
            <w:tcBorders>
              <w:top w:val="nil"/>
              <w:left w:val="nil"/>
              <w:bottom w:val="nil"/>
              <w:right w:val="nil"/>
            </w:tcBorders>
          </w:tcPr>
          <w:p w:rsidR="008F613B" w:rsidRPr="008C5B38" w:rsidRDefault="008F613B" w:rsidP="008F613B">
            <w:pPr>
              <w:pStyle w:val="HTML"/>
              <w:jc w:val="both"/>
              <w:rPr>
                <w:rFonts w:ascii="Times New Roman" w:hAnsi="Times New Roman" w:cs="Times New Roman"/>
                <w:sz w:val="22"/>
                <w:szCs w:val="22"/>
                <w:lang w:eastAsia="en-US"/>
              </w:rPr>
            </w:pPr>
          </w:p>
        </w:tc>
        <w:tc>
          <w:tcPr>
            <w:tcW w:w="5346" w:type="dxa"/>
            <w:gridSpan w:val="2"/>
            <w:tcBorders>
              <w:top w:val="nil"/>
              <w:left w:val="nil"/>
              <w:bottom w:val="nil"/>
              <w:right w:val="nil"/>
            </w:tcBorders>
            <w:hideMark/>
          </w:tcPr>
          <w:p w:rsidR="008F613B" w:rsidRPr="008C5B38" w:rsidRDefault="008F613B" w:rsidP="008F613B">
            <w:pPr>
              <w:pStyle w:val="HTML"/>
              <w:jc w:val="both"/>
              <w:rPr>
                <w:rFonts w:ascii="Times New Roman" w:hAnsi="Times New Roman" w:cs="Times New Roman"/>
                <w:sz w:val="22"/>
                <w:szCs w:val="22"/>
                <w:lang w:eastAsia="en-US"/>
              </w:rPr>
            </w:pPr>
            <w:r w:rsidRPr="008C5B38">
              <w:rPr>
                <w:rFonts w:ascii="Times New Roman" w:hAnsi="Times New Roman" w:cs="Times New Roman"/>
                <w:sz w:val="22"/>
                <w:szCs w:val="22"/>
                <w:lang w:eastAsia="en-US"/>
              </w:rPr>
              <w:t>ю/а:</w:t>
            </w:r>
          </w:p>
          <w:p w:rsidR="008F613B" w:rsidRPr="008C5B38" w:rsidRDefault="008F613B" w:rsidP="008F613B">
            <w:pPr>
              <w:pStyle w:val="HTML"/>
              <w:jc w:val="both"/>
              <w:rPr>
                <w:rFonts w:ascii="Times New Roman" w:hAnsi="Times New Roman" w:cs="Times New Roman"/>
                <w:sz w:val="22"/>
                <w:szCs w:val="22"/>
                <w:lang w:eastAsia="en-US"/>
              </w:rPr>
            </w:pPr>
            <w:r w:rsidRPr="008C5B38">
              <w:rPr>
                <w:rFonts w:ascii="Times New Roman" w:hAnsi="Times New Roman" w:cs="Times New Roman"/>
                <w:sz w:val="22"/>
                <w:szCs w:val="22"/>
                <w:lang w:val="en-US" w:eastAsia="en-US"/>
              </w:rPr>
              <w:t>E</w:t>
            </w:r>
            <w:r w:rsidRPr="008C5B38">
              <w:rPr>
                <w:rFonts w:ascii="Times New Roman" w:hAnsi="Times New Roman" w:cs="Times New Roman"/>
                <w:sz w:val="22"/>
                <w:szCs w:val="22"/>
                <w:lang w:eastAsia="en-US"/>
              </w:rPr>
              <w:t>-</w:t>
            </w:r>
            <w:r w:rsidRPr="008C5B38">
              <w:rPr>
                <w:rFonts w:ascii="Times New Roman" w:hAnsi="Times New Roman" w:cs="Times New Roman"/>
                <w:sz w:val="22"/>
                <w:szCs w:val="22"/>
                <w:lang w:val="en-US" w:eastAsia="en-US"/>
              </w:rPr>
              <w:t>mail</w:t>
            </w:r>
            <w:r w:rsidRPr="008C5B38">
              <w:rPr>
                <w:rFonts w:ascii="Times New Roman" w:hAnsi="Times New Roman" w:cs="Times New Roman"/>
                <w:sz w:val="22"/>
                <w:szCs w:val="22"/>
                <w:lang w:eastAsia="en-US"/>
              </w:rPr>
              <w:t xml:space="preserve">:  </w:t>
            </w:r>
          </w:p>
        </w:tc>
      </w:tr>
      <w:tr w:rsidR="008F613B" w:rsidRPr="008C5B38" w:rsidTr="008014E3">
        <w:trPr>
          <w:trHeight w:val="409"/>
        </w:trPr>
        <w:tc>
          <w:tcPr>
            <w:tcW w:w="4442" w:type="dxa"/>
            <w:gridSpan w:val="2"/>
            <w:tcBorders>
              <w:top w:val="nil"/>
              <w:left w:val="nil"/>
              <w:bottom w:val="nil"/>
              <w:right w:val="nil"/>
            </w:tcBorders>
            <w:hideMark/>
          </w:tcPr>
          <w:p w:rsidR="008F613B" w:rsidRPr="008C5B38" w:rsidRDefault="008F613B" w:rsidP="008F613B">
            <w:pPr>
              <w:pStyle w:val="HTML"/>
              <w:jc w:val="both"/>
              <w:rPr>
                <w:rFonts w:ascii="Times New Roman" w:hAnsi="Times New Roman" w:cs="Times New Roman"/>
                <w:sz w:val="22"/>
                <w:szCs w:val="22"/>
                <w:lang w:eastAsia="en-US"/>
              </w:rPr>
            </w:pPr>
            <w:r w:rsidRPr="008C5B38">
              <w:rPr>
                <w:rFonts w:ascii="Times New Roman" w:hAnsi="Times New Roman" w:cs="Times New Roman"/>
                <w:sz w:val="22"/>
                <w:szCs w:val="22"/>
                <w:lang w:eastAsia="en-US"/>
              </w:rPr>
              <w:t xml:space="preserve">Расчетный счет: </w:t>
            </w:r>
          </w:p>
        </w:tc>
        <w:tc>
          <w:tcPr>
            <w:tcW w:w="526" w:type="dxa"/>
            <w:tcBorders>
              <w:top w:val="nil"/>
              <w:left w:val="nil"/>
              <w:bottom w:val="nil"/>
              <w:right w:val="nil"/>
            </w:tcBorders>
          </w:tcPr>
          <w:p w:rsidR="008F613B" w:rsidRPr="008C5B38" w:rsidRDefault="008F613B" w:rsidP="008F613B">
            <w:pPr>
              <w:pStyle w:val="HTML"/>
              <w:jc w:val="both"/>
              <w:rPr>
                <w:rFonts w:ascii="Times New Roman" w:hAnsi="Times New Roman" w:cs="Times New Roman"/>
                <w:sz w:val="22"/>
                <w:szCs w:val="22"/>
                <w:lang w:eastAsia="en-US"/>
              </w:rPr>
            </w:pPr>
          </w:p>
        </w:tc>
        <w:tc>
          <w:tcPr>
            <w:tcW w:w="5346" w:type="dxa"/>
            <w:gridSpan w:val="2"/>
            <w:tcBorders>
              <w:top w:val="nil"/>
              <w:left w:val="nil"/>
              <w:bottom w:val="nil"/>
              <w:right w:val="nil"/>
            </w:tcBorders>
            <w:hideMark/>
          </w:tcPr>
          <w:p w:rsidR="008F613B" w:rsidRPr="008C5B38" w:rsidRDefault="008F613B" w:rsidP="008F613B">
            <w:pPr>
              <w:pStyle w:val="HTML"/>
              <w:jc w:val="both"/>
              <w:rPr>
                <w:rFonts w:ascii="Times New Roman" w:hAnsi="Times New Roman" w:cs="Times New Roman"/>
                <w:sz w:val="22"/>
                <w:szCs w:val="22"/>
                <w:lang w:eastAsia="en-US"/>
              </w:rPr>
            </w:pPr>
            <w:r w:rsidRPr="008C5B38">
              <w:rPr>
                <w:rFonts w:ascii="Times New Roman" w:hAnsi="Times New Roman" w:cs="Times New Roman"/>
                <w:sz w:val="22"/>
                <w:szCs w:val="22"/>
                <w:lang w:eastAsia="en-US"/>
              </w:rPr>
              <w:t xml:space="preserve">Расчетный счет:  </w:t>
            </w:r>
          </w:p>
        </w:tc>
      </w:tr>
      <w:tr w:rsidR="008F613B" w:rsidRPr="008C5B38" w:rsidTr="008014E3">
        <w:trPr>
          <w:trHeight w:val="565"/>
        </w:trPr>
        <w:tc>
          <w:tcPr>
            <w:tcW w:w="4442" w:type="dxa"/>
            <w:gridSpan w:val="2"/>
            <w:tcBorders>
              <w:top w:val="nil"/>
              <w:left w:val="nil"/>
              <w:bottom w:val="nil"/>
              <w:right w:val="nil"/>
            </w:tcBorders>
            <w:hideMark/>
          </w:tcPr>
          <w:p w:rsidR="008F613B" w:rsidRPr="008C5B38" w:rsidRDefault="008F613B" w:rsidP="008F613B">
            <w:pPr>
              <w:pStyle w:val="HTML"/>
              <w:jc w:val="both"/>
              <w:rPr>
                <w:rFonts w:ascii="Times New Roman" w:hAnsi="Times New Roman" w:cs="Times New Roman"/>
                <w:sz w:val="22"/>
                <w:szCs w:val="22"/>
                <w:lang w:eastAsia="en-US"/>
              </w:rPr>
            </w:pPr>
            <w:r w:rsidRPr="008C5B38">
              <w:rPr>
                <w:rFonts w:ascii="Times New Roman" w:hAnsi="Times New Roman" w:cs="Times New Roman"/>
                <w:sz w:val="22"/>
                <w:szCs w:val="22"/>
                <w:lang w:eastAsia="en-US"/>
              </w:rPr>
              <w:t xml:space="preserve">Корр. счет: </w:t>
            </w:r>
          </w:p>
          <w:p w:rsidR="008F613B" w:rsidRPr="008C5B38" w:rsidRDefault="008F613B" w:rsidP="008F613B">
            <w:pPr>
              <w:pStyle w:val="HTML"/>
              <w:jc w:val="both"/>
              <w:rPr>
                <w:rFonts w:ascii="Times New Roman" w:hAnsi="Times New Roman" w:cs="Times New Roman"/>
                <w:sz w:val="22"/>
                <w:szCs w:val="22"/>
                <w:lang w:eastAsia="en-US"/>
              </w:rPr>
            </w:pPr>
            <w:r w:rsidRPr="008C5B38">
              <w:rPr>
                <w:rFonts w:ascii="Times New Roman" w:hAnsi="Times New Roman" w:cs="Times New Roman"/>
                <w:sz w:val="22"/>
                <w:szCs w:val="22"/>
                <w:lang w:eastAsia="en-US"/>
              </w:rPr>
              <w:t xml:space="preserve">БИК: </w:t>
            </w:r>
          </w:p>
        </w:tc>
        <w:tc>
          <w:tcPr>
            <w:tcW w:w="526" w:type="dxa"/>
            <w:tcBorders>
              <w:top w:val="nil"/>
              <w:left w:val="nil"/>
              <w:bottom w:val="nil"/>
              <w:right w:val="nil"/>
            </w:tcBorders>
          </w:tcPr>
          <w:p w:rsidR="008F613B" w:rsidRPr="008C5B38" w:rsidRDefault="008F613B" w:rsidP="008F613B">
            <w:pPr>
              <w:pStyle w:val="HTML"/>
              <w:jc w:val="both"/>
              <w:rPr>
                <w:rFonts w:ascii="Times New Roman" w:hAnsi="Times New Roman" w:cs="Times New Roman"/>
                <w:sz w:val="22"/>
                <w:szCs w:val="22"/>
                <w:lang w:eastAsia="en-US"/>
              </w:rPr>
            </w:pPr>
          </w:p>
        </w:tc>
        <w:tc>
          <w:tcPr>
            <w:tcW w:w="5346" w:type="dxa"/>
            <w:gridSpan w:val="2"/>
            <w:tcBorders>
              <w:top w:val="nil"/>
              <w:left w:val="nil"/>
              <w:bottom w:val="nil"/>
              <w:right w:val="nil"/>
            </w:tcBorders>
            <w:hideMark/>
          </w:tcPr>
          <w:p w:rsidR="008F613B" w:rsidRPr="008C5B38" w:rsidRDefault="008F613B" w:rsidP="008F613B">
            <w:pPr>
              <w:pStyle w:val="HTML"/>
              <w:jc w:val="both"/>
              <w:rPr>
                <w:rFonts w:ascii="Times New Roman" w:hAnsi="Times New Roman" w:cs="Times New Roman"/>
                <w:sz w:val="22"/>
                <w:szCs w:val="22"/>
                <w:lang w:eastAsia="en-US"/>
              </w:rPr>
            </w:pPr>
            <w:r w:rsidRPr="008C5B38">
              <w:rPr>
                <w:rFonts w:ascii="Times New Roman" w:hAnsi="Times New Roman" w:cs="Times New Roman"/>
                <w:sz w:val="22"/>
                <w:szCs w:val="22"/>
                <w:lang w:eastAsia="en-US"/>
              </w:rPr>
              <w:t xml:space="preserve">Корр. счет: </w:t>
            </w:r>
          </w:p>
          <w:p w:rsidR="008F613B" w:rsidRPr="008C5B38" w:rsidRDefault="008F613B" w:rsidP="008F613B">
            <w:pPr>
              <w:pStyle w:val="HTML"/>
              <w:jc w:val="both"/>
              <w:rPr>
                <w:rFonts w:ascii="Times New Roman" w:hAnsi="Times New Roman" w:cs="Times New Roman"/>
                <w:sz w:val="22"/>
                <w:szCs w:val="22"/>
                <w:lang w:eastAsia="en-US"/>
              </w:rPr>
            </w:pPr>
            <w:r w:rsidRPr="008C5B38">
              <w:rPr>
                <w:rFonts w:ascii="Times New Roman" w:hAnsi="Times New Roman" w:cs="Times New Roman"/>
                <w:sz w:val="22"/>
                <w:szCs w:val="22"/>
                <w:lang w:eastAsia="en-US"/>
              </w:rPr>
              <w:t xml:space="preserve">БИК:  </w:t>
            </w:r>
          </w:p>
        </w:tc>
      </w:tr>
      <w:tr w:rsidR="008F613B" w:rsidRPr="008C5B38" w:rsidTr="008014E3">
        <w:tc>
          <w:tcPr>
            <w:tcW w:w="4442" w:type="dxa"/>
            <w:gridSpan w:val="2"/>
            <w:tcBorders>
              <w:top w:val="nil"/>
              <w:left w:val="nil"/>
              <w:bottom w:val="nil"/>
              <w:right w:val="nil"/>
            </w:tcBorders>
            <w:hideMark/>
          </w:tcPr>
          <w:p w:rsidR="008F613B" w:rsidRPr="008C5B38" w:rsidRDefault="008F613B" w:rsidP="008F613B">
            <w:pPr>
              <w:pStyle w:val="a3"/>
              <w:jc w:val="both"/>
              <w:rPr>
                <w:rFonts w:ascii="Times New Roman" w:hAnsi="Times New Roman" w:cs="Times New Roman"/>
              </w:rPr>
            </w:pPr>
          </w:p>
          <w:p w:rsidR="008F613B" w:rsidRPr="008C5B38" w:rsidRDefault="008F613B" w:rsidP="008F613B">
            <w:pPr>
              <w:pStyle w:val="a3"/>
              <w:jc w:val="both"/>
              <w:rPr>
                <w:rFonts w:ascii="Times New Roman" w:hAnsi="Times New Roman" w:cs="Times New Roman"/>
              </w:rPr>
            </w:pPr>
            <w:r w:rsidRPr="008C5B38">
              <w:rPr>
                <w:rFonts w:ascii="Times New Roman" w:hAnsi="Times New Roman" w:cs="Times New Roman"/>
              </w:rPr>
              <w:t>Генеральный директор:</w:t>
            </w:r>
          </w:p>
        </w:tc>
        <w:tc>
          <w:tcPr>
            <w:tcW w:w="526" w:type="dxa"/>
            <w:tcBorders>
              <w:top w:val="nil"/>
              <w:left w:val="nil"/>
              <w:bottom w:val="nil"/>
              <w:right w:val="nil"/>
            </w:tcBorders>
          </w:tcPr>
          <w:p w:rsidR="008F613B" w:rsidRPr="008C5B38" w:rsidRDefault="008F613B" w:rsidP="008F613B">
            <w:pPr>
              <w:pStyle w:val="a3"/>
              <w:jc w:val="both"/>
              <w:rPr>
                <w:rFonts w:ascii="Times New Roman" w:hAnsi="Times New Roman" w:cs="Times New Roman"/>
              </w:rPr>
            </w:pPr>
          </w:p>
        </w:tc>
        <w:tc>
          <w:tcPr>
            <w:tcW w:w="5346" w:type="dxa"/>
            <w:gridSpan w:val="2"/>
            <w:tcBorders>
              <w:top w:val="nil"/>
              <w:left w:val="nil"/>
              <w:bottom w:val="nil"/>
              <w:right w:val="nil"/>
            </w:tcBorders>
            <w:hideMark/>
          </w:tcPr>
          <w:p w:rsidR="008F613B" w:rsidRPr="008C5B38" w:rsidRDefault="008F613B" w:rsidP="008F613B">
            <w:pPr>
              <w:pStyle w:val="a3"/>
              <w:jc w:val="both"/>
              <w:rPr>
                <w:rFonts w:ascii="Times New Roman" w:hAnsi="Times New Roman" w:cs="Times New Roman"/>
              </w:rPr>
            </w:pPr>
          </w:p>
          <w:p w:rsidR="008F613B" w:rsidRPr="008C5B38" w:rsidRDefault="008F613B" w:rsidP="008F613B">
            <w:pPr>
              <w:pStyle w:val="a3"/>
              <w:jc w:val="both"/>
              <w:rPr>
                <w:rFonts w:ascii="Times New Roman" w:hAnsi="Times New Roman" w:cs="Times New Roman"/>
              </w:rPr>
            </w:pPr>
            <w:r w:rsidRPr="008C5B38">
              <w:rPr>
                <w:rFonts w:ascii="Times New Roman" w:hAnsi="Times New Roman" w:cs="Times New Roman"/>
              </w:rPr>
              <w:t>Генеральный директор:</w:t>
            </w:r>
          </w:p>
          <w:p w:rsidR="008F613B" w:rsidRPr="008C5B38" w:rsidRDefault="008F613B" w:rsidP="008F613B">
            <w:pPr>
              <w:pStyle w:val="a3"/>
              <w:jc w:val="both"/>
              <w:rPr>
                <w:rFonts w:ascii="Times New Roman" w:hAnsi="Times New Roman" w:cs="Times New Roman"/>
              </w:rPr>
            </w:pPr>
          </w:p>
        </w:tc>
      </w:tr>
      <w:tr w:rsidR="008F613B" w:rsidRPr="008C5B38" w:rsidTr="008014E3">
        <w:trPr>
          <w:gridAfter w:val="1"/>
          <w:wAfter w:w="417" w:type="dxa"/>
        </w:trPr>
        <w:tc>
          <w:tcPr>
            <w:tcW w:w="4213" w:type="dxa"/>
            <w:tcBorders>
              <w:top w:val="single" w:sz="6" w:space="0" w:color="auto"/>
              <w:left w:val="nil"/>
              <w:bottom w:val="nil"/>
              <w:right w:val="nil"/>
            </w:tcBorders>
            <w:hideMark/>
          </w:tcPr>
          <w:p w:rsidR="008F613B" w:rsidRPr="008C5B38" w:rsidRDefault="008F613B" w:rsidP="008F613B">
            <w:pPr>
              <w:pStyle w:val="a3"/>
              <w:jc w:val="both"/>
              <w:rPr>
                <w:rFonts w:ascii="Times New Roman" w:hAnsi="Times New Roman" w:cs="Times New Roman"/>
              </w:rPr>
            </w:pPr>
            <w:r w:rsidRPr="008C5B38">
              <w:rPr>
                <w:rFonts w:ascii="Times New Roman" w:hAnsi="Times New Roman" w:cs="Times New Roman"/>
              </w:rPr>
              <w:t>(Ф.И.О.)</w:t>
            </w:r>
          </w:p>
        </w:tc>
        <w:tc>
          <w:tcPr>
            <w:tcW w:w="755" w:type="dxa"/>
            <w:gridSpan w:val="2"/>
            <w:tcBorders>
              <w:top w:val="nil"/>
              <w:left w:val="nil"/>
              <w:bottom w:val="nil"/>
              <w:right w:val="nil"/>
            </w:tcBorders>
          </w:tcPr>
          <w:p w:rsidR="008F613B" w:rsidRPr="008C5B38" w:rsidRDefault="008F613B" w:rsidP="008F613B">
            <w:pPr>
              <w:pStyle w:val="a3"/>
              <w:jc w:val="both"/>
              <w:rPr>
                <w:rFonts w:ascii="Times New Roman" w:hAnsi="Times New Roman" w:cs="Times New Roman"/>
              </w:rPr>
            </w:pPr>
          </w:p>
        </w:tc>
        <w:tc>
          <w:tcPr>
            <w:tcW w:w="4929" w:type="dxa"/>
            <w:tcBorders>
              <w:top w:val="single" w:sz="6" w:space="0" w:color="auto"/>
              <w:left w:val="nil"/>
              <w:bottom w:val="nil"/>
              <w:right w:val="nil"/>
            </w:tcBorders>
            <w:hideMark/>
          </w:tcPr>
          <w:p w:rsidR="008F613B" w:rsidRPr="008C5B38" w:rsidRDefault="008F613B" w:rsidP="008F613B">
            <w:pPr>
              <w:pStyle w:val="a3"/>
              <w:jc w:val="both"/>
              <w:rPr>
                <w:rFonts w:ascii="Times New Roman" w:hAnsi="Times New Roman" w:cs="Times New Roman"/>
              </w:rPr>
            </w:pPr>
            <w:r w:rsidRPr="008C5B38">
              <w:rPr>
                <w:rFonts w:ascii="Times New Roman" w:hAnsi="Times New Roman" w:cs="Times New Roman"/>
              </w:rPr>
              <w:t>(Ф.И.О.)</w:t>
            </w:r>
          </w:p>
        </w:tc>
      </w:tr>
      <w:tr w:rsidR="008F613B" w:rsidRPr="008C5B38" w:rsidTr="008014E3">
        <w:trPr>
          <w:gridAfter w:val="1"/>
          <w:wAfter w:w="417" w:type="dxa"/>
        </w:trPr>
        <w:tc>
          <w:tcPr>
            <w:tcW w:w="4213" w:type="dxa"/>
            <w:tcBorders>
              <w:top w:val="nil"/>
              <w:left w:val="nil"/>
              <w:bottom w:val="single" w:sz="6" w:space="0" w:color="auto"/>
              <w:right w:val="nil"/>
            </w:tcBorders>
          </w:tcPr>
          <w:p w:rsidR="008F613B" w:rsidRPr="008C5B38" w:rsidRDefault="008F613B" w:rsidP="008F613B">
            <w:pPr>
              <w:pStyle w:val="a3"/>
              <w:jc w:val="both"/>
              <w:rPr>
                <w:rFonts w:ascii="Times New Roman" w:hAnsi="Times New Roman" w:cs="Times New Roman"/>
              </w:rPr>
            </w:pPr>
          </w:p>
        </w:tc>
        <w:tc>
          <w:tcPr>
            <w:tcW w:w="755" w:type="dxa"/>
            <w:gridSpan w:val="2"/>
            <w:tcBorders>
              <w:top w:val="nil"/>
              <w:left w:val="nil"/>
              <w:bottom w:val="nil"/>
              <w:right w:val="nil"/>
            </w:tcBorders>
          </w:tcPr>
          <w:p w:rsidR="008F613B" w:rsidRPr="008C5B38" w:rsidRDefault="008F613B" w:rsidP="008F613B">
            <w:pPr>
              <w:pStyle w:val="a3"/>
              <w:jc w:val="both"/>
              <w:rPr>
                <w:rFonts w:ascii="Times New Roman" w:hAnsi="Times New Roman" w:cs="Times New Roman"/>
              </w:rPr>
            </w:pPr>
          </w:p>
        </w:tc>
        <w:tc>
          <w:tcPr>
            <w:tcW w:w="4929" w:type="dxa"/>
            <w:tcBorders>
              <w:top w:val="nil"/>
              <w:left w:val="nil"/>
              <w:bottom w:val="single" w:sz="6" w:space="0" w:color="auto"/>
              <w:right w:val="nil"/>
            </w:tcBorders>
          </w:tcPr>
          <w:p w:rsidR="008F613B" w:rsidRPr="008C5B38" w:rsidRDefault="008F613B" w:rsidP="008F613B">
            <w:pPr>
              <w:pStyle w:val="a3"/>
              <w:jc w:val="both"/>
              <w:rPr>
                <w:rFonts w:ascii="Times New Roman" w:hAnsi="Times New Roman" w:cs="Times New Roman"/>
              </w:rPr>
            </w:pPr>
          </w:p>
        </w:tc>
      </w:tr>
      <w:tr w:rsidR="008F613B" w:rsidRPr="008C5B38" w:rsidTr="008014E3">
        <w:trPr>
          <w:gridAfter w:val="1"/>
          <w:wAfter w:w="417" w:type="dxa"/>
        </w:trPr>
        <w:tc>
          <w:tcPr>
            <w:tcW w:w="4213" w:type="dxa"/>
            <w:tcBorders>
              <w:top w:val="single" w:sz="6" w:space="0" w:color="auto"/>
              <w:left w:val="nil"/>
              <w:bottom w:val="nil"/>
              <w:right w:val="nil"/>
            </w:tcBorders>
            <w:hideMark/>
          </w:tcPr>
          <w:p w:rsidR="008F613B" w:rsidRPr="008C5B38" w:rsidRDefault="008F613B" w:rsidP="008F613B">
            <w:pPr>
              <w:pStyle w:val="a3"/>
              <w:jc w:val="both"/>
              <w:rPr>
                <w:rFonts w:ascii="Times New Roman" w:hAnsi="Times New Roman" w:cs="Times New Roman"/>
              </w:rPr>
            </w:pPr>
            <w:r w:rsidRPr="008C5B38">
              <w:rPr>
                <w:rFonts w:ascii="Times New Roman" w:hAnsi="Times New Roman" w:cs="Times New Roman"/>
              </w:rPr>
              <w:t>(Подпись)</w:t>
            </w:r>
          </w:p>
        </w:tc>
        <w:tc>
          <w:tcPr>
            <w:tcW w:w="755" w:type="dxa"/>
            <w:gridSpan w:val="2"/>
            <w:tcBorders>
              <w:top w:val="nil"/>
              <w:left w:val="nil"/>
              <w:bottom w:val="nil"/>
              <w:right w:val="nil"/>
            </w:tcBorders>
          </w:tcPr>
          <w:p w:rsidR="008F613B" w:rsidRPr="008C5B38" w:rsidRDefault="008F613B" w:rsidP="008F613B">
            <w:pPr>
              <w:pStyle w:val="a3"/>
              <w:jc w:val="both"/>
              <w:rPr>
                <w:rFonts w:ascii="Times New Roman" w:hAnsi="Times New Roman" w:cs="Times New Roman"/>
              </w:rPr>
            </w:pPr>
          </w:p>
        </w:tc>
        <w:tc>
          <w:tcPr>
            <w:tcW w:w="4929" w:type="dxa"/>
            <w:tcBorders>
              <w:top w:val="single" w:sz="6" w:space="0" w:color="auto"/>
              <w:left w:val="nil"/>
              <w:bottom w:val="nil"/>
              <w:right w:val="nil"/>
            </w:tcBorders>
            <w:hideMark/>
          </w:tcPr>
          <w:p w:rsidR="008F613B" w:rsidRPr="008C5B38" w:rsidRDefault="008F613B" w:rsidP="008F613B">
            <w:pPr>
              <w:pStyle w:val="a3"/>
              <w:jc w:val="both"/>
              <w:rPr>
                <w:rFonts w:ascii="Times New Roman" w:hAnsi="Times New Roman" w:cs="Times New Roman"/>
              </w:rPr>
            </w:pPr>
            <w:r w:rsidRPr="008C5B38">
              <w:rPr>
                <w:rFonts w:ascii="Times New Roman" w:hAnsi="Times New Roman" w:cs="Times New Roman"/>
              </w:rPr>
              <w:t>(Подпись)</w:t>
            </w:r>
          </w:p>
        </w:tc>
      </w:tr>
    </w:tbl>
    <w:p w:rsidR="0051707A" w:rsidRPr="008F613B" w:rsidRDefault="0051707A" w:rsidP="008F613B"/>
    <w:sectPr w:rsidR="0051707A" w:rsidRPr="008F6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C4594"/>
    <w:multiLevelType w:val="multilevel"/>
    <w:tmpl w:val="1D4E7BA8"/>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E61"/>
    <w:rsid w:val="0051707A"/>
    <w:rsid w:val="00593AEB"/>
    <w:rsid w:val="00703003"/>
    <w:rsid w:val="008F613B"/>
    <w:rsid w:val="00BD6FC1"/>
    <w:rsid w:val="00C57410"/>
    <w:rsid w:val="00F75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0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03003"/>
    <w:pPr>
      <w:spacing w:after="0" w:line="240" w:lineRule="auto"/>
    </w:pPr>
    <w:rPr>
      <w:rFonts w:eastAsiaTheme="minorEastAsia"/>
    </w:rPr>
  </w:style>
  <w:style w:type="character" w:customStyle="1" w:styleId="a4">
    <w:name w:val="Без интервала Знак"/>
    <w:basedOn w:val="a0"/>
    <w:link w:val="a3"/>
    <w:uiPriority w:val="1"/>
    <w:rsid w:val="00703003"/>
    <w:rPr>
      <w:rFonts w:eastAsiaTheme="minorEastAsia"/>
    </w:rPr>
  </w:style>
  <w:style w:type="paragraph" w:styleId="a5">
    <w:name w:val="Body Text"/>
    <w:basedOn w:val="a"/>
    <w:link w:val="a6"/>
    <w:uiPriority w:val="99"/>
    <w:semiHidden/>
    <w:unhideWhenUsed/>
    <w:rsid w:val="00703003"/>
    <w:pPr>
      <w:spacing w:after="120"/>
    </w:pPr>
  </w:style>
  <w:style w:type="character" w:customStyle="1" w:styleId="a6">
    <w:name w:val="Основной текст Знак"/>
    <w:basedOn w:val="a0"/>
    <w:link w:val="a5"/>
    <w:uiPriority w:val="99"/>
    <w:semiHidden/>
    <w:rsid w:val="00703003"/>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703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03003"/>
    <w:rPr>
      <w:rFonts w:ascii="Courier New" w:eastAsia="Times New Roman" w:hAnsi="Courier New" w:cs="Courier New"/>
      <w:sz w:val="20"/>
      <w:szCs w:val="20"/>
      <w:lang w:eastAsia="ru-RU"/>
    </w:rPr>
  </w:style>
  <w:style w:type="paragraph" w:customStyle="1" w:styleId="1">
    <w:name w:val="Без интервала1"/>
    <w:uiPriority w:val="99"/>
    <w:rsid w:val="00703003"/>
    <w:pPr>
      <w:spacing w:after="0" w:line="240" w:lineRule="auto"/>
    </w:pPr>
    <w:rPr>
      <w:rFonts w:ascii="Calibri" w:eastAsia="Times New Roman" w:hAnsi="Calibri" w:cs="Times New Roman"/>
      <w:lang w:eastAsia="ru-RU"/>
    </w:rPr>
  </w:style>
  <w:style w:type="paragraph" w:customStyle="1" w:styleId="3">
    <w:name w:val="Без интервала3"/>
    <w:rsid w:val="00703003"/>
    <w:pPr>
      <w:spacing w:after="0" w:line="240" w:lineRule="auto"/>
    </w:pPr>
    <w:rPr>
      <w:rFonts w:ascii="Calibri" w:eastAsia="Times New Roman" w:hAnsi="Calibri" w:cs="Times New Roman"/>
      <w:lang w:eastAsia="ru-RU"/>
    </w:rPr>
  </w:style>
  <w:style w:type="paragraph" w:styleId="2">
    <w:name w:val="Body Text 2"/>
    <w:basedOn w:val="a"/>
    <w:link w:val="20"/>
    <w:uiPriority w:val="99"/>
    <w:semiHidden/>
    <w:unhideWhenUsed/>
    <w:rsid w:val="008F613B"/>
    <w:pPr>
      <w:spacing w:after="120" w:line="480" w:lineRule="auto"/>
    </w:pPr>
  </w:style>
  <w:style w:type="character" w:customStyle="1" w:styleId="20">
    <w:name w:val="Основной текст 2 Знак"/>
    <w:basedOn w:val="a0"/>
    <w:link w:val="2"/>
    <w:uiPriority w:val="99"/>
    <w:semiHidden/>
    <w:rsid w:val="008F613B"/>
    <w:rPr>
      <w:rFonts w:ascii="Times New Roman" w:eastAsia="Times New Roman" w:hAnsi="Times New Roman" w:cs="Times New Roman"/>
      <w:sz w:val="24"/>
      <w:szCs w:val="24"/>
      <w:lang w:eastAsia="ru-RU"/>
    </w:rPr>
  </w:style>
  <w:style w:type="paragraph" w:styleId="a7">
    <w:name w:val="List Paragraph"/>
    <w:basedOn w:val="a"/>
    <w:uiPriority w:val="34"/>
    <w:qFormat/>
    <w:rsid w:val="008F613B"/>
    <w:pPr>
      <w:ind w:left="720"/>
      <w:contextualSpacing/>
    </w:pPr>
  </w:style>
  <w:style w:type="paragraph" w:customStyle="1" w:styleId="21">
    <w:name w:val="Без интервала2"/>
    <w:uiPriority w:val="99"/>
    <w:rsid w:val="008F613B"/>
    <w:pPr>
      <w:spacing w:after="0" w:line="240" w:lineRule="auto"/>
    </w:pPr>
    <w:rPr>
      <w:rFonts w:ascii="Calibri" w:eastAsia="Times New Roman" w:hAnsi="Calibri" w:cs="Times New Roman"/>
      <w:lang w:eastAsia="ru-RU"/>
    </w:rPr>
  </w:style>
  <w:style w:type="paragraph" w:customStyle="1" w:styleId="4">
    <w:name w:val="Без интервала4"/>
    <w:rsid w:val="008F613B"/>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0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03003"/>
    <w:pPr>
      <w:spacing w:after="0" w:line="240" w:lineRule="auto"/>
    </w:pPr>
    <w:rPr>
      <w:rFonts w:eastAsiaTheme="minorEastAsia"/>
    </w:rPr>
  </w:style>
  <w:style w:type="character" w:customStyle="1" w:styleId="a4">
    <w:name w:val="Без интервала Знак"/>
    <w:basedOn w:val="a0"/>
    <w:link w:val="a3"/>
    <w:uiPriority w:val="1"/>
    <w:rsid w:val="00703003"/>
    <w:rPr>
      <w:rFonts w:eastAsiaTheme="minorEastAsia"/>
    </w:rPr>
  </w:style>
  <w:style w:type="paragraph" w:styleId="a5">
    <w:name w:val="Body Text"/>
    <w:basedOn w:val="a"/>
    <w:link w:val="a6"/>
    <w:uiPriority w:val="99"/>
    <w:semiHidden/>
    <w:unhideWhenUsed/>
    <w:rsid w:val="00703003"/>
    <w:pPr>
      <w:spacing w:after="120"/>
    </w:pPr>
  </w:style>
  <w:style w:type="character" w:customStyle="1" w:styleId="a6">
    <w:name w:val="Основной текст Знак"/>
    <w:basedOn w:val="a0"/>
    <w:link w:val="a5"/>
    <w:uiPriority w:val="99"/>
    <w:semiHidden/>
    <w:rsid w:val="00703003"/>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703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03003"/>
    <w:rPr>
      <w:rFonts w:ascii="Courier New" w:eastAsia="Times New Roman" w:hAnsi="Courier New" w:cs="Courier New"/>
      <w:sz w:val="20"/>
      <w:szCs w:val="20"/>
      <w:lang w:eastAsia="ru-RU"/>
    </w:rPr>
  </w:style>
  <w:style w:type="paragraph" w:customStyle="1" w:styleId="1">
    <w:name w:val="Без интервала1"/>
    <w:uiPriority w:val="99"/>
    <w:rsid w:val="00703003"/>
    <w:pPr>
      <w:spacing w:after="0" w:line="240" w:lineRule="auto"/>
    </w:pPr>
    <w:rPr>
      <w:rFonts w:ascii="Calibri" w:eastAsia="Times New Roman" w:hAnsi="Calibri" w:cs="Times New Roman"/>
      <w:lang w:eastAsia="ru-RU"/>
    </w:rPr>
  </w:style>
  <w:style w:type="paragraph" w:customStyle="1" w:styleId="3">
    <w:name w:val="Без интервала3"/>
    <w:rsid w:val="00703003"/>
    <w:pPr>
      <w:spacing w:after="0" w:line="240" w:lineRule="auto"/>
    </w:pPr>
    <w:rPr>
      <w:rFonts w:ascii="Calibri" w:eastAsia="Times New Roman" w:hAnsi="Calibri" w:cs="Times New Roman"/>
      <w:lang w:eastAsia="ru-RU"/>
    </w:rPr>
  </w:style>
  <w:style w:type="paragraph" w:styleId="2">
    <w:name w:val="Body Text 2"/>
    <w:basedOn w:val="a"/>
    <w:link w:val="20"/>
    <w:uiPriority w:val="99"/>
    <w:semiHidden/>
    <w:unhideWhenUsed/>
    <w:rsid w:val="008F613B"/>
    <w:pPr>
      <w:spacing w:after="120" w:line="480" w:lineRule="auto"/>
    </w:pPr>
  </w:style>
  <w:style w:type="character" w:customStyle="1" w:styleId="20">
    <w:name w:val="Основной текст 2 Знак"/>
    <w:basedOn w:val="a0"/>
    <w:link w:val="2"/>
    <w:uiPriority w:val="99"/>
    <w:semiHidden/>
    <w:rsid w:val="008F613B"/>
    <w:rPr>
      <w:rFonts w:ascii="Times New Roman" w:eastAsia="Times New Roman" w:hAnsi="Times New Roman" w:cs="Times New Roman"/>
      <w:sz w:val="24"/>
      <w:szCs w:val="24"/>
      <w:lang w:eastAsia="ru-RU"/>
    </w:rPr>
  </w:style>
  <w:style w:type="paragraph" w:styleId="a7">
    <w:name w:val="List Paragraph"/>
    <w:basedOn w:val="a"/>
    <w:uiPriority w:val="34"/>
    <w:qFormat/>
    <w:rsid w:val="008F613B"/>
    <w:pPr>
      <w:ind w:left="720"/>
      <w:contextualSpacing/>
    </w:pPr>
  </w:style>
  <w:style w:type="paragraph" w:customStyle="1" w:styleId="21">
    <w:name w:val="Без интервала2"/>
    <w:uiPriority w:val="99"/>
    <w:rsid w:val="008F613B"/>
    <w:pPr>
      <w:spacing w:after="0" w:line="240" w:lineRule="auto"/>
    </w:pPr>
    <w:rPr>
      <w:rFonts w:ascii="Calibri" w:eastAsia="Times New Roman" w:hAnsi="Calibri" w:cs="Times New Roman"/>
      <w:lang w:eastAsia="ru-RU"/>
    </w:rPr>
  </w:style>
  <w:style w:type="paragraph" w:customStyle="1" w:styleId="4">
    <w:name w:val="Без интервала4"/>
    <w:rsid w:val="008F613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EE758B5D</Template>
  <TotalTime>5</TotalTime>
  <Pages>5</Pages>
  <Words>2665</Words>
  <Characters>15191</Characters>
  <Application>Microsoft Office Word</Application>
  <DocSecurity>0</DocSecurity>
  <Lines>126</Lines>
  <Paragraphs>35</Paragraphs>
  <ScaleCrop>false</ScaleCrop>
  <Company/>
  <LinksUpToDate>false</LinksUpToDate>
  <CharactersWithSpaces>17821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5250</dc:creator>
  <cp:keywords/>
  <dc:description/>
  <cp:lastModifiedBy>5250</cp:lastModifiedBy>
  <cp:revision>3</cp:revision>
  <dcterms:created xsi:type="dcterms:W3CDTF">2019-10-09T11:08:00Z</dcterms:created>
  <dcterms:modified xsi:type="dcterms:W3CDTF">2024-05-04T18:59:00Z</dcterms:modified>
</cp:coreProperties>
</file>